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00" w:rsidRPr="00981373" w:rsidRDefault="00EF2C00" w:rsidP="00EF2C00">
      <w:bookmarkStart w:id="0" w:name="_GoBack"/>
      <w:bookmarkEnd w:id="0"/>
      <w:r>
        <w:rPr>
          <w:noProof/>
        </w:rPr>
        <w:t xml:space="preserve">                         </w:t>
      </w:r>
      <w:r w:rsidR="002E2F6E" w:rsidRPr="00981373">
        <w:rPr>
          <w:noProof/>
        </w:rPr>
        <w:drawing>
          <wp:inline distT="0" distB="0" distL="0" distR="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00" w:rsidRPr="00663C0A" w:rsidRDefault="00EF2C00" w:rsidP="00EF2C00">
      <w:pPr>
        <w:ind w:left="-709" w:firstLine="709"/>
        <w:jc w:val="both"/>
        <w:rPr>
          <w:b/>
          <w:sz w:val="16"/>
          <w:szCs w:val="16"/>
        </w:rPr>
      </w:pPr>
      <w:r w:rsidRPr="00981373">
        <w:rPr>
          <w:b/>
        </w:rPr>
        <w:t xml:space="preserve">              </w:t>
      </w:r>
    </w:p>
    <w:p w:rsidR="00EF2C00" w:rsidRPr="00981373" w:rsidRDefault="00EF2C00" w:rsidP="00EF2C00">
      <w:pPr>
        <w:ind w:left="-709" w:firstLine="1429"/>
        <w:rPr>
          <w:b/>
        </w:rPr>
      </w:pPr>
      <w:r w:rsidRPr="00981373">
        <w:rPr>
          <w:b/>
        </w:rPr>
        <w:t>REPUBLIKA HRVATSKA</w:t>
      </w:r>
    </w:p>
    <w:p w:rsidR="00EF2C00" w:rsidRPr="00981373" w:rsidRDefault="00EF2C00" w:rsidP="00EF2C00">
      <w:pPr>
        <w:ind w:left="-709" w:firstLine="709"/>
        <w:jc w:val="both"/>
        <w:rPr>
          <w:b/>
        </w:rPr>
      </w:pPr>
      <w:r w:rsidRPr="00981373">
        <w:rPr>
          <w:b/>
        </w:rPr>
        <w:t>HRVATSKA VATROGASNA ZAJEDNICA</w:t>
      </w:r>
    </w:p>
    <w:p w:rsidR="00EF2C00" w:rsidRDefault="00EF2C00" w:rsidP="00615438">
      <w:pPr>
        <w:pStyle w:val="xl30"/>
        <w:pBdr>
          <w:bottom w:val="none" w:sz="0" w:space="0" w:color="auto"/>
        </w:pBdr>
        <w:spacing w:before="0" w:beforeAutospacing="0" w:after="0" w:afterAutospacing="0"/>
        <w:jc w:val="both"/>
      </w:pPr>
    </w:p>
    <w:p w:rsidR="00EF2C00" w:rsidRPr="00F61283" w:rsidRDefault="00EF2C00" w:rsidP="00615438">
      <w:pPr>
        <w:pStyle w:val="xl30"/>
        <w:pBdr>
          <w:bottom w:val="none" w:sz="0" w:space="0" w:color="auto"/>
        </w:pBdr>
        <w:spacing w:before="0" w:beforeAutospacing="0" w:after="0" w:afterAutospacing="0"/>
        <w:jc w:val="both"/>
      </w:pPr>
    </w:p>
    <w:p w:rsidR="0072088C" w:rsidRDefault="00EF2C00" w:rsidP="0072088C">
      <w:pPr>
        <w:jc w:val="both"/>
      </w:pPr>
      <w:r>
        <w:tab/>
      </w:r>
      <w:r w:rsidR="0072088C">
        <w:t xml:space="preserve">Na temelju </w:t>
      </w:r>
      <w:r w:rsidR="00B129F8">
        <w:t>točke</w:t>
      </w:r>
      <w:r w:rsidR="00EA76EE">
        <w:t xml:space="preserve"> </w:t>
      </w:r>
      <w:r w:rsidR="00B129F8">
        <w:t>I</w:t>
      </w:r>
      <w:r w:rsidR="00EA76EE">
        <w:t xml:space="preserve">X. </w:t>
      </w:r>
      <w:r w:rsidR="0072088C">
        <w:t>Mjerila za korištenje sredstava premija osiguranja od požara za 202</w:t>
      </w:r>
      <w:r w:rsidR="00CF2EFF">
        <w:t>2</w:t>
      </w:r>
      <w:r w:rsidR="0072088C">
        <w:t>. godinu,</w:t>
      </w:r>
      <w:r w:rsidR="0072088C" w:rsidRPr="0072088C">
        <w:t xml:space="preserve"> </w:t>
      </w:r>
      <w:r w:rsidR="0072088C" w:rsidRPr="007E24CC">
        <w:t>KLASA:</w:t>
      </w:r>
      <w:r w:rsidR="00B129F8">
        <w:t>250-02/22-03/02</w:t>
      </w:r>
      <w:r w:rsidR="0072088C">
        <w:t xml:space="preserve">, </w:t>
      </w:r>
      <w:r w:rsidR="0072088C" w:rsidRPr="007E24CC">
        <w:t>URBROJ:</w:t>
      </w:r>
      <w:r w:rsidR="00B129F8">
        <w:t xml:space="preserve">444-03-02-22-1 </w:t>
      </w:r>
      <w:r w:rsidR="0072088C">
        <w:t>od</w:t>
      </w:r>
      <w:r w:rsidR="0072088C" w:rsidRPr="007E24CC">
        <w:t xml:space="preserve"> </w:t>
      </w:r>
      <w:r w:rsidR="00621090">
        <w:t>8</w:t>
      </w:r>
      <w:r w:rsidR="00B129F8">
        <w:t xml:space="preserve">. </w:t>
      </w:r>
      <w:r w:rsidR="00621090">
        <w:t>ožujka</w:t>
      </w:r>
      <w:r w:rsidR="00B129F8">
        <w:t xml:space="preserve"> </w:t>
      </w:r>
      <w:r w:rsidR="00CF2EFF">
        <w:t>2022</w:t>
      </w:r>
      <w:r w:rsidR="0072088C" w:rsidRPr="007E24CC">
        <w:t>.</w:t>
      </w:r>
      <w:r w:rsidR="0072088C">
        <w:t xml:space="preserve">, </w:t>
      </w:r>
      <w:r w:rsidR="0072088C" w:rsidRPr="00981373">
        <w:t>glavni vatrogasni zapovjednik donio je</w:t>
      </w:r>
    </w:p>
    <w:p w:rsidR="0072088C" w:rsidRDefault="0072088C" w:rsidP="00585B71">
      <w:pPr>
        <w:ind w:firstLine="708"/>
        <w:jc w:val="center"/>
      </w:pPr>
    </w:p>
    <w:p w:rsidR="00585B71" w:rsidRDefault="00585B71" w:rsidP="00585B71">
      <w:pPr>
        <w:ind w:firstLine="708"/>
        <w:jc w:val="center"/>
      </w:pPr>
    </w:p>
    <w:p w:rsidR="001C4800" w:rsidRPr="00F61283" w:rsidRDefault="001C4800" w:rsidP="00585B71">
      <w:pPr>
        <w:jc w:val="center"/>
      </w:pPr>
    </w:p>
    <w:p w:rsidR="001C4800" w:rsidRPr="00F61283" w:rsidRDefault="00496E3C" w:rsidP="001C4800">
      <w:pPr>
        <w:jc w:val="center"/>
        <w:rPr>
          <w:b/>
        </w:rPr>
      </w:pPr>
      <w:r w:rsidRPr="00F61283">
        <w:rPr>
          <w:b/>
        </w:rPr>
        <w:t>P</w:t>
      </w:r>
      <w:r w:rsidR="0072088C">
        <w:rPr>
          <w:b/>
        </w:rPr>
        <w:t>LAN</w:t>
      </w:r>
      <w:r w:rsidR="00585B71">
        <w:rPr>
          <w:b/>
        </w:rPr>
        <w:t xml:space="preserve"> </w:t>
      </w:r>
      <w:r w:rsidRPr="00F61283">
        <w:rPr>
          <w:b/>
        </w:rPr>
        <w:t xml:space="preserve">OSPOSOBLJAVANJA I USAVRŠAVANJA VATROGASACA </w:t>
      </w:r>
      <w:r w:rsidR="00F61283">
        <w:rPr>
          <w:b/>
        </w:rPr>
        <w:t>U</w:t>
      </w:r>
      <w:r w:rsidRPr="00F61283">
        <w:rPr>
          <w:b/>
        </w:rPr>
        <w:t xml:space="preserve"> 20</w:t>
      </w:r>
      <w:r w:rsidR="00931657" w:rsidRPr="00F61283">
        <w:rPr>
          <w:b/>
        </w:rPr>
        <w:t>2</w:t>
      </w:r>
      <w:r w:rsidR="00CF2EFF">
        <w:rPr>
          <w:b/>
        </w:rPr>
        <w:t>2</w:t>
      </w:r>
      <w:r w:rsidR="00F61283">
        <w:rPr>
          <w:b/>
        </w:rPr>
        <w:t xml:space="preserve">. </w:t>
      </w:r>
      <w:r w:rsidR="0072088C">
        <w:rPr>
          <w:b/>
        </w:rPr>
        <w:t>GODINI</w:t>
      </w:r>
    </w:p>
    <w:p w:rsidR="00496E3C" w:rsidRDefault="00496E3C" w:rsidP="001C4800">
      <w:pPr>
        <w:jc w:val="center"/>
      </w:pPr>
    </w:p>
    <w:p w:rsidR="00585B71" w:rsidRPr="00F61283" w:rsidRDefault="00585B71" w:rsidP="001C4800">
      <w:pPr>
        <w:jc w:val="center"/>
      </w:pPr>
    </w:p>
    <w:p w:rsidR="00496E3C" w:rsidRPr="006A54F3" w:rsidRDefault="006A54F3" w:rsidP="00F61283">
      <w:pPr>
        <w:jc w:val="center"/>
        <w:rPr>
          <w:b/>
        </w:rPr>
      </w:pPr>
      <w:r w:rsidRPr="006A54F3">
        <w:rPr>
          <w:b/>
        </w:rPr>
        <w:t>I.</w:t>
      </w:r>
    </w:p>
    <w:p w:rsidR="00496E3C" w:rsidRPr="00F61283" w:rsidRDefault="00496E3C" w:rsidP="00F61283">
      <w:pPr>
        <w:jc w:val="both"/>
      </w:pPr>
      <w:r w:rsidRPr="00F61283">
        <w:tab/>
        <w:t xml:space="preserve">Ovim </w:t>
      </w:r>
      <w:r w:rsidR="006B50AE" w:rsidRPr="00F61283">
        <w:t>P</w:t>
      </w:r>
      <w:r w:rsidR="0072088C">
        <w:t>lan</w:t>
      </w:r>
      <w:r w:rsidRPr="00F61283">
        <w:t xml:space="preserve">om </w:t>
      </w:r>
      <w:r w:rsidR="00F61283">
        <w:t xml:space="preserve">osposobljavanja i usavršavanja vatrogasaca u </w:t>
      </w:r>
      <w:r w:rsidR="00CF2EFF">
        <w:t>2022</w:t>
      </w:r>
      <w:r w:rsidR="00F61283">
        <w:t>.</w:t>
      </w:r>
      <w:r w:rsidR="00805239">
        <w:t xml:space="preserve"> godini</w:t>
      </w:r>
      <w:r w:rsidR="00F61283">
        <w:t xml:space="preserve"> (dalje: P</w:t>
      </w:r>
      <w:r w:rsidR="0072088C">
        <w:t>lan</w:t>
      </w:r>
      <w:r w:rsidR="00F61283">
        <w:t xml:space="preserve">) </w:t>
      </w:r>
      <w:r w:rsidRPr="00F61283">
        <w:t>određuj</w:t>
      </w:r>
      <w:r w:rsidR="0072088C">
        <w:t>u</w:t>
      </w:r>
      <w:r w:rsidRPr="00F61283">
        <w:t xml:space="preserve"> </w:t>
      </w:r>
      <w:r w:rsidR="009F485F" w:rsidRPr="00F61283">
        <w:t xml:space="preserve">se </w:t>
      </w:r>
      <w:r w:rsidR="0072088C">
        <w:t>programi osposobljavanja</w:t>
      </w:r>
      <w:r w:rsidR="00805239">
        <w:t xml:space="preserve"> i usavršavanja</w:t>
      </w:r>
      <w:r w:rsidR="0072088C">
        <w:t xml:space="preserve"> u</w:t>
      </w:r>
      <w:r w:rsidRPr="00F61283">
        <w:t xml:space="preserve"> </w:t>
      </w:r>
      <w:r w:rsidR="00CF2EFF">
        <w:t>2022</w:t>
      </w:r>
      <w:r w:rsidRPr="00F61283">
        <w:t>. godin</w:t>
      </w:r>
      <w:r w:rsidR="0072088C">
        <w:t>i</w:t>
      </w:r>
      <w:r w:rsidR="009F485F" w:rsidRPr="00F61283">
        <w:t xml:space="preserve"> te iznosi sufinanciranja </w:t>
      </w:r>
      <w:r w:rsidR="001C5CAD">
        <w:t>kojima Hrvatska vatrogasna zajednica podupire provedbu Plana</w:t>
      </w:r>
      <w:r w:rsidRPr="00F61283">
        <w:t>.</w:t>
      </w:r>
    </w:p>
    <w:p w:rsidR="00496E3C" w:rsidRPr="006A54F3" w:rsidRDefault="00496E3C" w:rsidP="001C4800">
      <w:pPr>
        <w:jc w:val="center"/>
        <w:rPr>
          <w:b/>
        </w:rPr>
      </w:pPr>
    </w:p>
    <w:p w:rsidR="006A54F3" w:rsidRDefault="006A54F3" w:rsidP="006A54F3">
      <w:pPr>
        <w:jc w:val="center"/>
      </w:pPr>
      <w:r w:rsidRPr="006A54F3">
        <w:rPr>
          <w:b/>
        </w:rPr>
        <w:t>II.</w:t>
      </w:r>
    </w:p>
    <w:p w:rsidR="006A54F3" w:rsidRPr="00F61283" w:rsidRDefault="006A54F3" w:rsidP="006A54F3">
      <w:pPr>
        <w:jc w:val="both"/>
      </w:pPr>
      <w:r w:rsidRPr="00F61283">
        <w:tab/>
        <w:t>Osposobljavanje i usavršavanje vatrogasaca mogu provoditi ustanove i pravne o</w:t>
      </w:r>
      <w:r>
        <w:t xml:space="preserve">sobe koje imaju ovlaštenje </w:t>
      </w:r>
      <w:r w:rsidR="00805239">
        <w:t>prema</w:t>
      </w:r>
      <w:r w:rsidRPr="00F61283">
        <w:t xml:space="preserve"> Pravilniku o programu osposobljavanja i usavršavanja vatrogasnih kadrova („Narodne novine“, 61/94).</w:t>
      </w:r>
    </w:p>
    <w:p w:rsidR="006A54F3" w:rsidRDefault="006A54F3" w:rsidP="006A54F3">
      <w:pPr>
        <w:jc w:val="both"/>
      </w:pPr>
    </w:p>
    <w:p w:rsidR="006A54F3" w:rsidRPr="006A54F3" w:rsidRDefault="006A54F3" w:rsidP="006A54F3">
      <w:pPr>
        <w:jc w:val="center"/>
        <w:rPr>
          <w:b/>
        </w:rPr>
      </w:pPr>
      <w:r w:rsidRPr="006A54F3">
        <w:rPr>
          <w:b/>
        </w:rPr>
        <w:t>III.</w:t>
      </w:r>
    </w:p>
    <w:p w:rsidR="006A54F3" w:rsidRDefault="006A54F3" w:rsidP="006A54F3">
      <w:pPr>
        <w:jc w:val="both"/>
      </w:pPr>
      <w:r>
        <w:tab/>
        <w:t>Hrvatska vatrogasna zajednica sufinancirat će troškove ospo</w:t>
      </w:r>
      <w:r w:rsidR="0043151A">
        <w:t>sob</w:t>
      </w:r>
      <w:r w:rsidR="00805239">
        <w:t>ljavanja i usavršavanja prema</w:t>
      </w:r>
      <w:r w:rsidR="0043151A">
        <w:t xml:space="preserve"> iznosima navedenim u tablici </w:t>
      </w:r>
      <w:r w:rsidR="008009B3">
        <w:t>1</w:t>
      </w:r>
      <w:r>
        <w:t xml:space="preserve">. </w:t>
      </w:r>
      <w:r w:rsidR="0043151A">
        <w:t xml:space="preserve">koja je prilog </w:t>
      </w:r>
      <w:r>
        <w:t>ovog P</w:t>
      </w:r>
      <w:r w:rsidR="001C5CAD">
        <w:t>lan</w:t>
      </w:r>
      <w:r>
        <w:t>a</w:t>
      </w:r>
      <w:r w:rsidR="0043151A">
        <w:t xml:space="preserve">, a </w:t>
      </w:r>
      <w:r>
        <w:t>prema broju polaznika koji su stekli uvjete i pristupili ispitu</w:t>
      </w:r>
      <w:r w:rsidR="00805239">
        <w:t>,</w:t>
      </w:r>
      <w:r w:rsidR="008009B3">
        <w:t xml:space="preserve"> do iscrpljenja sredstava</w:t>
      </w:r>
      <w:r>
        <w:t>.</w:t>
      </w:r>
    </w:p>
    <w:p w:rsidR="006A54F3" w:rsidRDefault="006A54F3" w:rsidP="006A54F3">
      <w:pPr>
        <w:jc w:val="both"/>
      </w:pPr>
      <w:r>
        <w:tab/>
        <w:t>Sredstva sufinanciranja doznačivati će se organizatoru osposobljavanja i usavršavanja.</w:t>
      </w:r>
    </w:p>
    <w:p w:rsidR="0043151A" w:rsidRDefault="0043151A" w:rsidP="00496E3C">
      <w:pPr>
        <w:jc w:val="center"/>
        <w:rPr>
          <w:b/>
        </w:rPr>
      </w:pPr>
    </w:p>
    <w:p w:rsidR="006A54F3" w:rsidRPr="0043151A" w:rsidRDefault="0043151A" w:rsidP="00496E3C">
      <w:pPr>
        <w:jc w:val="center"/>
        <w:rPr>
          <w:b/>
        </w:rPr>
      </w:pPr>
      <w:r w:rsidRPr="0043151A">
        <w:rPr>
          <w:b/>
        </w:rPr>
        <w:t>IV.</w:t>
      </w:r>
    </w:p>
    <w:p w:rsidR="0043151A" w:rsidRDefault="0043151A" w:rsidP="0043151A">
      <w:pPr>
        <w:jc w:val="both"/>
      </w:pPr>
      <w:r>
        <w:tab/>
        <w:t>Hrvatska vatrogasna zajednica i organizator osposobljavanja i usavrš</w:t>
      </w:r>
      <w:r w:rsidR="003050EA">
        <w:t xml:space="preserve">avanja sklopit će </w:t>
      </w:r>
      <w:r>
        <w:t>ugovor o sufinanciranju osposobljavanja i usavršavanja vatrogasnih kadrova na obrascu</w:t>
      </w:r>
      <w:r w:rsidR="003050EA">
        <w:t xml:space="preserve"> </w:t>
      </w:r>
      <w:r w:rsidR="00805239">
        <w:t xml:space="preserve">br. </w:t>
      </w:r>
      <w:r w:rsidR="003050EA">
        <w:t>1.</w:t>
      </w:r>
      <w:r>
        <w:t xml:space="preserve"> </w:t>
      </w:r>
      <w:r w:rsidR="00805239">
        <w:t xml:space="preserve">iz </w:t>
      </w:r>
      <w:r w:rsidR="003050EA">
        <w:t>privitka ovog P</w:t>
      </w:r>
      <w:r w:rsidR="00805239">
        <w:t>lan</w:t>
      </w:r>
      <w:r w:rsidR="003050EA">
        <w:t>a.</w:t>
      </w:r>
    </w:p>
    <w:p w:rsidR="006A54F3" w:rsidRDefault="0043151A" w:rsidP="0043151A">
      <w:pPr>
        <w:jc w:val="both"/>
      </w:pPr>
      <w:r>
        <w:tab/>
        <w:t>Organizator osposobljavanja i usavršavanja sastavlja zapisnik s ispita osposobljavanja i usavršavanja vatrogasnih kadrova na obrascu</w:t>
      </w:r>
      <w:r w:rsidR="003050EA">
        <w:t xml:space="preserve"> </w:t>
      </w:r>
      <w:r w:rsidR="00805239">
        <w:t xml:space="preserve">br. </w:t>
      </w:r>
      <w:r w:rsidR="003050EA">
        <w:t xml:space="preserve">2. </w:t>
      </w:r>
      <w:r w:rsidR="00805239">
        <w:t>iz</w:t>
      </w:r>
      <w:r w:rsidR="003050EA">
        <w:t xml:space="preserve"> privitka ovog Programa. </w:t>
      </w:r>
    </w:p>
    <w:p w:rsidR="0096763A" w:rsidRPr="00F61283" w:rsidRDefault="0096763A" w:rsidP="00496E3C"/>
    <w:p w:rsidR="003050EA" w:rsidRPr="003050EA" w:rsidRDefault="003050EA" w:rsidP="003050EA">
      <w:pPr>
        <w:jc w:val="center"/>
        <w:rPr>
          <w:b/>
        </w:rPr>
      </w:pPr>
      <w:r w:rsidRPr="003050EA">
        <w:rPr>
          <w:b/>
        </w:rPr>
        <w:t>V.</w:t>
      </w:r>
    </w:p>
    <w:p w:rsidR="00840C7D" w:rsidRPr="00F61283" w:rsidRDefault="00840C7D" w:rsidP="003050EA">
      <w:pPr>
        <w:jc w:val="both"/>
      </w:pPr>
      <w:r w:rsidRPr="00F61283">
        <w:tab/>
      </w:r>
      <w:r w:rsidR="008822D8" w:rsidRPr="00EF2C00">
        <w:t xml:space="preserve">Organizator </w:t>
      </w:r>
      <w:r w:rsidRPr="00EF2C00">
        <w:t>os</w:t>
      </w:r>
      <w:r w:rsidR="008822D8" w:rsidRPr="00EF2C00">
        <w:t>p</w:t>
      </w:r>
      <w:r w:rsidRPr="00EF2C00">
        <w:t>o</w:t>
      </w:r>
      <w:r w:rsidR="008822D8" w:rsidRPr="00EF2C00">
        <w:t>so</w:t>
      </w:r>
      <w:r w:rsidRPr="00EF2C00">
        <w:t>bljavanj</w:t>
      </w:r>
      <w:r w:rsidR="00F45636" w:rsidRPr="00EF2C00">
        <w:t>a</w:t>
      </w:r>
      <w:r w:rsidRPr="00EF2C00">
        <w:t xml:space="preserve"> i usavršavanj</w:t>
      </w:r>
      <w:r w:rsidR="00F45636" w:rsidRPr="00EF2C00">
        <w:t>a</w:t>
      </w:r>
      <w:r w:rsidRPr="00EF2C00">
        <w:t xml:space="preserve"> </w:t>
      </w:r>
      <w:r w:rsidR="0072088C" w:rsidRPr="00EF2C00">
        <w:t>o</w:t>
      </w:r>
      <w:r w:rsidR="003050EA" w:rsidRPr="00EF2C00">
        <w:t>bvezan</w:t>
      </w:r>
      <w:r w:rsidRPr="00EF2C00">
        <w:t xml:space="preserve"> je </w:t>
      </w:r>
      <w:r w:rsidR="00F268CD" w:rsidRPr="00EF2C00">
        <w:t xml:space="preserve">Hrvatskoj vatrogasnoj zajednici </w:t>
      </w:r>
      <w:r w:rsidR="003050EA" w:rsidRPr="00EF2C00">
        <w:t xml:space="preserve">dostaviti godišnji </w:t>
      </w:r>
      <w:r w:rsidRPr="00EF2C00">
        <w:t xml:space="preserve">PROR-POT </w:t>
      </w:r>
      <w:r w:rsidR="003050EA" w:rsidRPr="00EF2C00">
        <w:t xml:space="preserve">obrazac </w:t>
      </w:r>
      <w:r w:rsidR="00F268CD" w:rsidRPr="00EF2C00">
        <w:t>u skladu s Pravilnikom o izvještavanju u neprofitnom računovodstvu i registru neprofitnih organizacija</w:t>
      </w:r>
      <w:r w:rsidR="00160960" w:rsidRPr="00EF2C00">
        <w:t xml:space="preserve"> („Narodne novine“, 31/15)</w:t>
      </w:r>
      <w:r w:rsidR="00F268CD" w:rsidRPr="00EF2C00">
        <w:t>.</w:t>
      </w:r>
    </w:p>
    <w:p w:rsidR="001D654F" w:rsidRPr="00F61283" w:rsidRDefault="001D654F" w:rsidP="00496E3C"/>
    <w:p w:rsidR="001D654F" w:rsidRPr="003050EA" w:rsidRDefault="00585B71" w:rsidP="001D654F">
      <w:pPr>
        <w:jc w:val="center"/>
        <w:rPr>
          <w:b/>
        </w:rPr>
      </w:pPr>
      <w:r>
        <w:rPr>
          <w:b/>
        </w:rPr>
        <w:br w:type="page"/>
      </w:r>
      <w:r w:rsidR="00461D6E">
        <w:rPr>
          <w:b/>
        </w:rPr>
        <w:lastRenderedPageBreak/>
        <w:t>VI</w:t>
      </w:r>
      <w:r w:rsidR="003050EA" w:rsidRPr="003050EA">
        <w:rPr>
          <w:b/>
        </w:rPr>
        <w:t>.</w:t>
      </w:r>
    </w:p>
    <w:p w:rsidR="001D654F" w:rsidRPr="0073463A" w:rsidRDefault="001D654F" w:rsidP="003050EA">
      <w:pPr>
        <w:jc w:val="both"/>
      </w:pPr>
      <w:r w:rsidRPr="0073463A">
        <w:tab/>
        <w:t>Organizator ospos</w:t>
      </w:r>
      <w:r w:rsidR="003050EA" w:rsidRPr="0073463A">
        <w:t xml:space="preserve">obljavanja i usavršavanja obvezan </w:t>
      </w:r>
      <w:r w:rsidRPr="0073463A">
        <w:t>je prijaviti osposoblja</w:t>
      </w:r>
      <w:r w:rsidR="003050EA" w:rsidRPr="0073463A">
        <w:t>vanje i usavršavanje u računalnoj aplikaciji</w:t>
      </w:r>
      <w:r w:rsidRPr="0073463A">
        <w:t xml:space="preserve"> Hrvatske vatrogasne zajednice</w:t>
      </w:r>
      <w:r w:rsidR="001C5CAD" w:rsidRPr="0073463A">
        <w:t xml:space="preserve"> </w:t>
      </w:r>
      <w:r w:rsidR="0073463A" w:rsidRPr="0073463A">
        <w:t>–</w:t>
      </w:r>
      <w:r w:rsidR="001C5CAD" w:rsidRPr="0073463A">
        <w:t xml:space="preserve"> VATROnet</w:t>
      </w:r>
      <w:r w:rsidR="0073463A" w:rsidRPr="0073463A">
        <w:t>, unijeti podatke o osposobljavanju i usavršavanju u tu aplikaciju</w:t>
      </w:r>
      <w:r w:rsidR="001C5CAD" w:rsidRPr="0073463A">
        <w:t xml:space="preserve"> </w:t>
      </w:r>
      <w:r w:rsidR="0073463A" w:rsidRPr="0073463A">
        <w:t>te</w:t>
      </w:r>
      <w:r w:rsidRPr="0073463A">
        <w:t xml:space="preserve"> omogućiti nadzor nad provedbom osposobljavanja i usavršavanja te radom ispitnog povjerenstva.</w:t>
      </w:r>
    </w:p>
    <w:p w:rsidR="001D654F" w:rsidRDefault="001D654F" w:rsidP="00496E3C"/>
    <w:p w:rsidR="002E5F73" w:rsidRPr="003050EA" w:rsidRDefault="002E5F73" w:rsidP="002E5F73">
      <w:pPr>
        <w:jc w:val="center"/>
        <w:rPr>
          <w:b/>
        </w:rPr>
      </w:pPr>
      <w:r>
        <w:rPr>
          <w:b/>
        </w:rPr>
        <w:t>VII</w:t>
      </w:r>
      <w:r w:rsidRPr="003050EA">
        <w:rPr>
          <w:b/>
        </w:rPr>
        <w:t>.</w:t>
      </w:r>
    </w:p>
    <w:p w:rsidR="002E5F73" w:rsidRDefault="002E5F73" w:rsidP="002E5F73">
      <w:r w:rsidRPr="00F61283">
        <w:tab/>
        <w:t>O</w:t>
      </w:r>
      <w:r>
        <w:t>vaj Plan stupa na snagu danom donošenja.</w:t>
      </w:r>
    </w:p>
    <w:p w:rsidR="00585B71" w:rsidRPr="00F61283" w:rsidRDefault="00585B71" w:rsidP="00496E3C"/>
    <w:p w:rsidR="001D654F" w:rsidRDefault="001D654F" w:rsidP="00496E3C"/>
    <w:p w:rsidR="00A8547B" w:rsidRDefault="00A8547B" w:rsidP="00A8547B">
      <w:r>
        <w:t xml:space="preserve">KLASA: </w:t>
      </w:r>
    </w:p>
    <w:p w:rsidR="00A8547B" w:rsidRDefault="00A8547B" w:rsidP="00A8547B">
      <w:r>
        <w:t xml:space="preserve">URBROJ: </w:t>
      </w:r>
    </w:p>
    <w:p w:rsidR="002E5F73" w:rsidRDefault="00A8547B" w:rsidP="00A8547B">
      <w:r>
        <w:t xml:space="preserve">Zagreb, </w:t>
      </w:r>
    </w:p>
    <w:p w:rsidR="00A8547B" w:rsidRDefault="00A8547B" w:rsidP="00A8547B"/>
    <w:p w:rsidR="002E5F73" w:rsidRDefault="002E5F73" w:rsidP="00496E3C"/>
    <w:p w:rsidR="008009B3" w:rsidRPr="00981373" w:rsidRDefault="008009B3" w:rsidP="008009B3">
      <w:pPr>
        <w:tabs>
          <w:tab w:val="left" w:pos="4111"/>
        </w:tabs>
        <w:ind w:left="5812" w:hanging="1559"/>
        <w:jc w:val="both"/>
      </w:pPr>
      <w:r w:rsidRPr="00981373">
        <w:rPr>
          <w:b/>
        </w:rPr>
        <w:t xml:space="preserve">GLAVNI VATROGASNI ZAPOVJEDNIK </w:t>
      </w:r>
    </w:p>
    <w:p w:rsidR="008009B3" w:rsidRPr="00981373" w:rsidRDefault="008009B3" w:rsidP="008009B3">
      <w:pPr>
        <w:ind w:left="5812" w:hanging="1559"/>
        <w:jc w:val="both"/>
      </w:pPr>
    </w:p>
    <w:p w:rsidR="003050EA" w:rsidRDefault="008009B3" w:rsidP="008009B3">
      <w:pPr>
        <w:tabs>
          <w:tab w:val="left" w:pos="5670"/>
        </w:tabs>
        <w:ind w:left="4820" w:hanging="567"/>
        <w:jc w:val="both"/>
      </w:pPr>
      <w:r>
        <w:rPr>
          <w:b/>
        </w:rPr>
        <w:tab/>
      </w:r>
      <w:r w:rsidRPr="00981373">
        <w:rPr>
          <w:b/>
        </w:rPr>
        <w:t>Slavko Tucaković</w:t>
      </w:r>
      <w:r>
        <w:rPr>
          <w:b/>
        </w:rPr>
        <w:t>, univ. spec. oec.</w:t>
      </w:r>
    </w:p>
    <w:p w:rsidR="001C4800" w:rsidRPr="00F61283" w:rsidRDefault="000B0165" w:rsidP="008009B3">
      <w:pPr>
        <w:jc w:val="center"/>
      </w:pPr>
      <w:r w:rsidRPr="00F61283">
        <w:br w:type="page"/>
      </w:r>
      <w:r w:rsidR="00496E3C" w:rsidRPr="00F61283">
        <w:lastRenderedPageBreak/>
        <w:t xml:space="preserve">Tablica </w:t>
      </w:r>
      <w:r w:rsidR="008009B3">
        <w:t>1</w:t>
      </w:r>
      <w:r w:rsidR="00496E3C" w:rsidRPr="00F61283">
        <w:t xml:space="preserve">: </w:t>
      </w:r>
      <w:r w:rsidR="00805239">
        <w:t>I</w:t>
      </w:r>
      <w:r w:rsidR="009F485F" w:rsidRPr="00F61283">
        <w:t>znos</w:t>
      </w:r>
      <w:r w:rsidR="00160960" w:rsidRPr="00F61283">
        <w:t>i</w:t>
      </w:r>
      <w:r w:rsidR="009F485F" w:rsidRPr="00F61283">
        <w:t xml:space="preserve"> sufinanciranja</w:t>
      </w:r>
      <w:r w:rsidR="00496E3C" w:rsidRPr="00F61283">
        <w:t xml:space="preserve"> osposobljavanja i usavršavanja</w:t>
      </w:r>
      <w:r w:rsidR="0075762F">
        <w:t xml:space="preserve"> vatrogasaca</w:t>
      </w:r>
      <w:r w:rsidR="00496E3C" w:rsidRPr="00F61283">
        <w:t xml:space="preserve"> </w:t>
      </w:r>
      <w:r w:rsidR="0075762F">
        <w:t>u</w:t>
      </w:r>
      <w:r w:rsidR="006D5D71" w:rsidRPr="00F61283">
        <w:t xml:space="preserve"> </w:t>
      </w:r>
      <w:r w:rsidR="00CF2EFF">
        <w:t>2022</w:t>
      </w:r>
      <w:r w:rsidR="0075762F">
        <w:t>. godini</w:t>
      </w:r>
    </w:p>
    <w:p w:rsidR="005C6EB7" w:rsidRPr="00F61283" w:rsidRDefault="005C6EB7" w:rsidP="00E34E31"/>
    <w:p w:rsidR="00496E3C" w:rsidRPr="00F61283" w:rsidRDefault="00496E3C">
      <w:pPr>
        <w:rPr>
          <w:highlight w:val="yellow"/>
        </w:rPr>
      </w:pPr>
    </w:p>
    <w:tbl>
      <w:tblPr>
        <w:tblW w:w="9740" w:type="dxa"/>
        <w:tblInd w:w="-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7634"/>
        <w:gridCol w:w="20"/>
        <w:gridCol w:w="1422"/>
        <w:gridCol w:w="20"/>
      </w:tblGrid>
      <w:tr w:rsidR="00D25509" w:rsidRPr="00F61283" w:rsidTr="002F48F5">
        <w:trPr>
          <w:gridAfter w:val="1"/>
          <w:wAfter w:w="20" w:type="dxa"/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701C90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60960" w:rsidP="00160960">
            <w:r w:rsidRPr="00F61283">
              <w:rPr>
                <w:b/>
                <w:bCs/>
              </w:rPr>
              <w:t>Iznosi s</w:t>
            </w:r>
            <w:r w:rsidR="00D25509" w:rsidRPr="00F61283">
              <w:rPr>
                <w:b/>
                <w:bCs/>
              </w:rPr>
              <w:t>ufinanciranj</w:t>
            </w:r>
            <w:r w:rsidRPr="00F61283">
              <w:rPr>
                <w:b/>
                <w:bCs/>
              </w:rPr>
              <w:t>a</w:t>
            </w:r>
            <w:r w:rsidR="00D25509" w:rsidRPr="00F61283">
              <w:rPr>
                <w:b/>
                <w:bCs/>
              </w:rPr>
              <w:t xml:space="preserve"> osposobljavanja</w:t>
            </w:r>
            <w:r w:rsidRPr="00F61283">
              <w:rPr>
                <w:b/>
                <w:bCs/>
              </w:rPr>
              <w:t xml:space="preserve"> </w:t>
            </w:r>
            <w:r w:rsidR="001D2EC1" w:rsidRPr="00F61283">
              <w:rPr>
                <w:b/>
                <w:bCs/>
              </w:rPr>
              <w:t>po kandidatu</w:t>
            </w:r>
            <w:r w:rsidR="00805239">
              <w:rPr>
                <w:b/>
                <w:bCs/>
              </w:rPr>
              <w:t xml:space="preserve"> (kn)</w:t>
            </w:r>
          </w:p>
        </w:tc>
      </w:tr>
      <w:tr w:rsidR="00062D64" w:rsidRPr="00F61283" w:rsidTr="002F48F5">
        <w:trPr>
          <w:gridAfter w:val="1"/>
          <w:wAfter w:w="20" w:type="dxa"/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D64" w:rsidRPr="00F61283" w:rsidRDefault="008822D8" w:rsidP="00FD2BD6">
            <w:r w:rsidRPr="00F61283">
              <w:t>1.1.</w:t>
            </w:r>
          </w:p>
        </w:tc>
        <w:tc>
          <w:tcPr>
            <w:tcW w:w="7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D64" w:rsidRPr="00F61283" w:rsidRDefault="00062D64" w:rsidP="001D2EC1">
            <w:r w:rsidRPr="00F61283">
              <w:t>Vatrogas</w:t>
            </w:r>
            <w:r w:rsidR="00295381" w:rsidRPr="00F61283">
              <w:t>a</w:t>
            </w:r>
            <w:r w:rsidRPr="00F61283">
              <w:t>c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62D64" w:rsidRPr="00F61283" w:rsidRDefault="009F485F" w:rsidP="009F485F">
            <w:pPr>
              <w:jc w:val="right"/>
            </w:pPr>
            <w:r w:rsidRPr="00F61283">
              <w:t>200</w:t>
            </w:r>
            <w:r w:rsidR="00062D64" w:rsidRPr="00F61283">
              <w:t>,00</w:t>
            </w:r>
          </w:p>
        </w:tc>
      </w:tr>
      <w:tr w:rsidR="00D25509" w:rsidRPr="00F61283" w:rsidTr="002F48F5">
        <w:trPr>
          <w:gridAfter w:val="1"/>
          <w:wAfter w:w="20" w:type="dxa"/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1.2.</w:t>
            </w:r>
          </w:p>
        </w:tc>
        <w:tc>
          <w:tcPr>
            <w:tcW w:w="7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9E0ACC">
            <w:r w:rsidRPr="00F61283">
              <w:t xml:space="preserve">Vatrogasni </w:t>
            </w:r>
            <w:r w:rsidR="00062D64" w:rsidRPr="00F61283">
              <w:t>do</w:t>
            </w:r>
            <w:r w:rsidRPr="00F61283">
              <w:t>časni</w:t>
            </w:r>
            <w:r w:rsidR="00295381" w:rsidRPr="00F61283">
              <w:t>k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9F485F" w:rsidP="00125780">
            <w:pPr>
              <w:jc w:val="right"/>
            </w:pPr>
            <w:r w:rsidRPr="00F61283">
              <w:t>2</w:t>
            </w:r>
            <w:r w:rsidR="00125780" w:rsidRPr="00F61283">
              <w:t>5</w:t>
            </w:r>
            <w:r w:rsidR="00062D64" w:rsidRPr="00F61283">
              <w:t>0,00</w:t>
            </w:r>
          </w:p>
        </w:tc>
      </w:tr>
      <w:tr w:rsidR="00D25509" w:rsidRPr="00F61283" w:rsidTr="002F48F5">
        <w:trPr>
          <w:gridAfter w:val="1"/>
          <w:wAfter w:w="20" w:type="dxa"/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1.3.</w:t>
            </w:r>
          </w:p>
        </w:tc>
        <w:tc>
          <w:tcPr>
            <w:tcW w:w="7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2617F9">
            <w:r w:rsidRPr="00F61283">
              <w:t>Vatrogasni časni</w:t>
            </w:r>
            <w:r w:rsidR="00295381" w:rsidRPr="00F61283">
              <w:t>k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9F485F" w:rsidP="00125780">
            <w:pPr>
              <w:jc w:val="right"/>
            </w:pPr>
            <w:r w:rsidRPr="00F61283">
              <w:t>3</w:t>
            </w:r>
            <w:r w:rsidR="009E0ACC" w:rsidRPr="00F61283">
              <w:t>0</w:t>
            </w:r>
            <w:r w:rsidR="00062D64" w:rsidRPr="00F61283">
              <w:t>0,00</w:t>
            </w:r>
          </w:p>
        </w:tc>
      </w:tr>
      <w:tr w:rsidR="00D25509" w:rsidRPr="00F61283" w:rsidTr="002F48F5">
        <w:trPr>
          <w:gridAfter w:val="1"/>
          <w:wAfter w:w="20" w:type="dxa"/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701C90">
            <w:pPr>
              <w:rPr>
                <w:b/>
                <w:bCs/>
              </w:rPr>
            </w:pP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60960" w:rsidP="00160960">
            <w:r w:rsidRPr="00F61283">
              <w:rPr>
                <w:b/>
                <w:bCs/>
              </w:rPr>
              <w:t>Iznosi s</w:t>
            </w:r>
            <w:r w:rsidR="00D25509" w:rsidRPr="00F61283">
              <w:rPr>
                <w:b/>
                <w:bCs/>
              </w:rPr>
              <w:t>ufinanciranje usavršavanja</w:t>
            </w:r>
            <w:r w:rsidR="001D2EC1" w:rsidRPr="00F61283">
              <w:rPr>
                <w:b/>
                <w:bCs/>
              </w:rPr>
              <w:t xml:space="preserve"> po kandidatu</w:t>
            </w:r>
            <w:r w:rsidR="00805239">
              <w:rPr>
                <w:b/>
                <w:bCs/>
              </w:rPr>
              <w:t xml:space="preserve"> (kn)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2.1.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2617F9">
            <w:r w:rsidRPr="00F61283">
              <w:t>Strojar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9E0ACC" w:rsidP="000E3735">
            <w:pPr>
              <w:jc w:val="right"/>
            </w:pPr>
            <w:r w:rsidRPr="00F61283">
              <w:t>8</w:t>
            </w:r>
            <w:r w:rsidR="002617F9" w:rsidRPr="00F61283">
              <w:t>0</w:t>
            </w:r>
            <w:r w:rsidR="00062D64" w:rsidRPr="00F61283">
              <w:t>,</w:t>
            </w:r>
            <w:r w:rsidRPr="00F61283">
              <w:t>0</w:t>
            </w:r>
            <w:r w:rsidR="00062D64" w:rsidRPr="00F61283">
              <w:t>0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2.2.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9E0ACC">
            <w:r w:rsidRPr="00F61283">
              <w:t>Bolničar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D2EC1" w:rsidP="005921AB">
            <w:pPr>
              <w:jc w:val="right"/>
            </w:pPr>
            <w:r w:rsidRPr="00F61283">
              <w:t>1</w:t>
            </w:r>
            <w:r w:rsidR="009E0ACC" w:rsidRPr="00F61283">
              <w:t>0</w:t>
            </w:r>
            <w:r w:rsidR="002617F9" w:rsidRPr="00F61283">
              <w:t>0</w:t>
            </w:r>
            <w:r w:rsidR="00062D64" w:rsidRPr="00F61283">
              <w:t>,00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2.3.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D2EC1" w:rsidP="001D2EC1">
            <w:r w:rsidRPr="00F61283">
              <w:t>Aparati za z</w:t>
            </w:r>
            <w:r w:rsidR="00D25509" w:rsidRPr="00F61283">
              <w:t>aštit</w:t>
            </w:r>
            <w:r w:rsidRPr="00F61283">
              <w:t>u</w:t>
            </w:r>
            <w:r w:rsidR="00D25509" w:rsidRPr="00F61283">
              <w:t xml:space="preserve"> dišnih or</w:t>
            </w:r>
            <w:r w:rsidR="009E0ACC" w:rsidRPr="00F61283">
              <w:t>gana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D2EC1" w:rsidP="00125780">
            <w:pPr>
              <w:jc w:val="right"/>
            </w:pPr>
            <w:r w:rsidRPr="00F61283">
              <w:t>1</w:t>
            </w:r>
            <w:r w:rsidR="005921AB" w:rsidRPr="00F61283">
              <w:t>0</w:t>
            </w:r>
            <w:r w:rsidR="009E0ACC" w:rsidRPr="00F61283">
              <w:t>0</w:t>
            </w:r>
            <w:r w:rsidR="00062D64" w:rsidRPr="00F61283">
              <w:t>,00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2.4.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295381">
            <w:r w:rsidRPr="00F61283">
              <w:t>Ve</w:t>
            </w:r>
            <w:r w:rsidR="009E0ACC" w:rsidRPr="00F61283">
              <w:t>zist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5921AB" w:rsidP="005921AB">
            <w:pPr>
              <w:jc w:val="right"/>
            </w:pPr>
            <w:r w:rsidRPr="00F61283">
              <w:t>7</w:t>
            </w:r>
            <w:r w:rsidR="009E0ACC" w:rsidRPr="00F61283">
              <w:t>0</w:t>
            </w:r>
            <w:r w:rsidR="00062D64" w:rsidRPr="00F61283">
              <w:t>,00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2.5.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9E0ACC" w:rsidP="009E0ACC">
            <w:r w:rsidRPr="00F61283">
              <w:t>Ronilac</w:t>
            </w:r>
            <w:r w:rsidR="001D2EC1" w:rsidRPr="00F61283">
              <w:t xml:space="preserve"> s jednom zvjezdicom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D2EC1" w:rsidP="005921AB">
            <w:pPr>
              <w:jc w:val="right"/>
            </w:pPr>
            <w:r w:rsidRPr="00F61283">
              <w:t>1</w:t>
            </w:r>
            <w:r w:rsidR="009E0ACC" w:rsidRPr="00F61283">
              <w:t>0</w:t>
            </w:r>
            <w:r w:rsidR="002617F9" w:rsidRPr="00F61283">
              <w:t>0</w:t>
            </w:r>
            <w:r w:rsidR="00062D64" w:rsidRPr="00F61283">
              <w:t>,00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2.6.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9E0ACC">
            <w:r w:rsidRPr="00F61283">
              <w:t xml:space="preserve">Radovi na </w:t>
            </w:r>
            <w:r w:rsidR="00293DED" w:rsidRPr="00F61283">
              <w:t>vodi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6D7381" w:rsidP="00125780">
            <w:pPr>
              <w:jc w:val="right"/>
            </w:pPr>
            <w:r w:rsidRPr="00F61283">
              <w:t>8</w:t>
            </w:r>
            <w:r w:rsidR="002617F9" w:rsidRPr="00F61283">
              <w:t>0</w:t>
            </w:r>
            <w:r w:rsidR="00062D64" w:rsidRPr="00F61283">
              <w:t>,00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2.7.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D2EC1" w:rsidP="001D2EC1">
            <w:r w:rsidRPr="00F61283">
              <w:t>Spašavanje pri t</w:t>
            </w:r>
            <w:r w:rsidR="00D25509" w:rsidRPr="00F61283">
              <w:t>ehničk</w:t>
            </w:r>
            <w:r w:rsidRPr="00F61283">
              <w:t>im</w:t>
            </w:r>
            <w:r w:rsidR="00D25509" w:rsidRPr="00F61283">
              <w:t xml:space="preserve"> interven</w:t>
            </w:r>
            <w:r w:rsidR="006D7381" w:rsidRPr="00F61283">
              <w:t>cij</w:t>
            </w:r>
            <w:r w:rsidRPr="00F61283">
              <w:t>ama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D2EC1" w:rsidP="000E3735">
            <w:pPr>
              <w:jc w:val="right"/>
            </w:pPr>
            <w:r w:rsidRPr="00F61283">
              <w:t>1</w:t>
            </w:r>
            <w:r w:rsidR="00062D64" w:rsidRPr="00F61283">
              <w:t>00,00</w:t>
            </w:r>
          </w:p>
        </w:tc>
      </w:tr>
      <w:tr w:rsidR="00D25509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8822D8" w:rsidP="00701C90">
            <w:r w:rsidRPr="00F61283">
              <w:t>2.8.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D25509" w:rsidP="006D7381">
            <w:r w:rsidRPr="00F61283">
              <w:t>Akcidenti s opasnim tvarima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D25509" w:rsidRPr="00F61283" w:rsidRDefault="001D2EC1" w:rsidP="005921AB">
            <w:pPr>
              <w:jc w:val="right"/>
            </w:pPr>
            <w:r w:rsidRPr="00F61283">
              <w:t>1</w:t>
            </w:r>
            <w:r w:rsidR="006D7381" w:rsidRPr="00F61283">
              <w:t>0</w:t>
            </w:r>
            <w:r w:rsidR="00062D64" w:rsidRPr="00F61283">
              <w:t>0,00</w:t>
            </w:r>
          </w:p>
        </w:tc>
      </w:tr>
      <w:tr w:rsidR="002F48F5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F48F5" w:rsidRPr="00F61283" w:rsidRDefault="002F48F5" w:rsidP="00282EDF">
            <w:r w:rsidRPr="00F61283">
              <w:t>2.9.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F48F5" w:rsidRPr="00F61283" w:rsidRDefault="002F48F5" w:rsidP="00282EDF">
            <w:r w:rsidRPr="00F61283">
              <w:t>Djelovanje u RKB kontaminaciji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F48F5" w:rsidRPr="00F61283" w:rsidRDefault="002F48F5" w:rsidP="00282EDF">
            <w:pPr>
              <w:jc w:val="right"/>
            </w:pPr>
            <w:r w:rsidRPr="00F61283">
              <w:t>80,00</w:t>
            </w:r>
          </w:p>
        </w:tc>
      </w:tr>
      <w:tr w:rsidR="002F48F5" w:rsidRPr="00F61283" w:rsidTr="002F48F5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F48F5" w:rsidRPr="00F61283" w:rsidRDefault="002F48F5" w:rsidP="00282EDF">
            <w:r>
              <w:t>2.10</w:t>
            </w:r>
            <w:r w:rsidRPr="00F61283">
              <w:t>.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F48F5" w:rsidRPr="00F61283" w:rsidRDefault="002F48F5" w:rsidP="008C7476">
            <w:r>
              <w:t xml:space="preserve">Usavršavanja temeljem Programa </w:t>
            </w:r>
            <w:r w:rsidR="008C7476">
              <w:t xml:space="preserve">koje je donio </w:t>
            </w:r>
            <w:r>
              <w:t>glavn</w:t>
            </w:r>
            <w:r w:rsidR="008C7476">
              <w:t>i</w:t>
            </w:r>
            <w:r>
              <w:t xml:space="preserve"> vatrogasn</w:t>
            </w:r>
            <w:r w:rsidR="008C7476">
              <w:t>i</w:t>
            </w:r>
            <w:r>
              <w:t xml:space="preserve"> zapovjedn</w:t>
            </w:r>
            <w:r w:rsidR="008C7476">
              <w:t xml:space="preserve">ik; iznos sufinanciranja određuje se na osnovu posebne </w:t>
            </w:r>
            <w:r>
              <w:t xml:space="preserve"> odluke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F48F5" w:rsidRPr="00F61283" w:rsidRDefault="002F48F5" w:rsidP="00282EDF">
            <w:pPr>
              <w:jc w:val="right"/>
            </w:pPr>
          </w:p>
        </w:tc>
      </w:tr>
    </w:tbl>
    <w:p w:rsidR="00B63621" w:rsidRPr="00F61283" w:rsidRDefault="00B63621"/>
    <w:p w:rsidR="000A61BF" w:rsidRPr="00F61283" w:rsidRDefault="00B63621" w:rsidP="003050EA">
      <w:r w:rsidRPr="00F61283">
        <w:tab/>
      </w:r>
      <w:r w:rsidRPr="00F61283">
        <w:tab/>
      </w:r>
      <w:r w:rsidRPr="00F61283">
        <w:tab/>
      </w:r>
      <w:r w:rsidRPr="00F61283">
        <w:tab/>
      </w:r>
      <w:r w:rsidRPr="00F61283">
        <w:tab/>
      </w:r>
      <w:r w:rsidRPr="00F61283">
        <w:tab/>
      </w:r>
      <w:r w:rsidRPr="00F61283">
        <w:tab/>
      </w:r>
      <w:r w:rsidRPr="00F61283">
        <w:tab/>
      </w:r>
      <w:r w:rsidRPr="00F61283">
        <w:tab/>
      </w:r>
    </w:p>
    <w:p w:rsidR="00EF2C00" w:rsidRPr="007F414E" w:rsidRDefault="00262DDA" w:rsidP="007F414E">
      <w:pPr>
        <w:jc w:val="right"/>
        <w:rPr>
          <w:i/>
        </w:rPr>
      </w:pPr>
      <w:r w:rsidRPr="00F61283">
        <w:br w:type="page"/>
      </w:r>
      <w:r w:rsidR="007F414E" w:rsidRPr="007F414E">
        <w:rPr>
          <w:i/>
        </w:rPr>
        <w:lastRenderedPageBreak/>
        <w:t>Obrazac 1</w:t>
      </w:r>
    </w:p>
    <w:p w:rsidR="007F414E" w:rsidRPr="00F61283" w:rsidRDefault="007F414E" w:rsidP="007F414E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245"/>
      </w:tblGrid>
      <w:tr w:rsidR="00EF2C00" w:rsidRPr="008F0AB1" w:rsidTr="00315270">
        <w:trPr>
          <w:trHeight w:val="1517"/>
        </w:trPr>
        <w:tc>
          <w:tcPr>
            <w:tcW w:w="9322" w:type="dxa"/>
            <w:gridSpan w:val="2"/>
          </w:tcPr>
          <w:p w:rsidR="00EF2C00" w:rsidRPr="00EF2C00" w:rsidRDefault="00EF2C00" w:rsidP="000329C5">
            <w:pPr>
              <w:pStyle w:val="BodyText"/>
              <w:jc w:val="center"/>
              <w:rPr>
                <w:b w:val="0"/>
                <w:sz w:val="24"/>
                <w:szCs w:val="24"/>
                <w:lang w:val="hr-HR" w:eastAsia="hr-HR"/>
              </w:rPr>
            </w:pPr>
            <w:r w:rsidRPr="00EF2C00">
              <w:rPr>
                <w:b w:val="0"/>
                <w:sz w:val="24"/>
                <w:szCs w:val="24"/>
                <w:lang w:val="hr-HR" w:eastAsia="hr-HR"/>
              </w:rPr>
              <w:t>UGOVOR</w:t>
            </w:r>
          </w:p>
          <w:p w:rsidR="00EF2C00" w:rsidRPr="00EF2C00" w:rsidRDefault="00EF2C00" w:rsidP="000329C5">
            <w:pPr>
              <w:pStyle w:val="BodyText"/>
              <w:jc w:val="center"/>
              <w:rPr>
                <w:b w:val="0"/>
                <w:sz w:val="24"/>
                <w:szCs w:val="24"/>
                <w:lang w:val="hr-HR" w:eastAsia="hr-HR"/>
              </w:rPr>
            </w:pPr>
            <w:r w:rsidRPr="00EF2C00">
              <w:rPr>
                <w:b w:val="0"/>
                <w:sz w:val="24"/>
                <w:szCs w:val="24"/>
                <w:lang w:val="hr-HR" w:eastAsia="hr-HR"/>
              </w:rPr>
              <w:t>O SUFINANCIRANJU OSPOSOBLJAVANJA I USAVRŠAVANJA VATROGAS</w:t>
            </w:r>
            <w:r w:rsidR="0075762F">
              <w:rPr>
                <w:b w:val="0"/>
                <w:sz w:val="24"/>
                <w:szCs w:val="24"/>
                <w:lang w:val="hr-HR" w:eastAsia="hr-HR"/>
              </w:rPr>
              <w:t>ACA</w:t>
            </w:r>
          </w:p>
          <w:p w:rsidR="00EF2C00" w:rsidRPr="00EF2C00" w:rsidRDefault="00EF2C00" w:rsidP="000329C5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  <w:r w:rsidRPr="00EF2C00">
              <w:rPr>
                <w:b w:val="0"/>
                <w:sz w:val="24"/>
                <w:szCs w:val="24"/>
              </w:rPr>
              <w:t>temeljem</w:t>
            </w:r>
          </w:p>
          <w:p w:rsidR="00EF2C00" w:rsidRDefault="00EF2C00" w:rsidP="000329C5">
            <w:pPr>
              <w:jc w:val="center"/>
            </w:pPr>
            <w:r>
              <w:t xml:space="preserve">Plana osposobljavanja i usavršavanja vatrogasaca </w:t>
            </w:r>
            <w:r w:rsidR="0075762F">
              <w:t xml:space="preserve">u </w:t>
            </w:r>
            <w:r w:rsidR="00CF2EFF">
              <w:t>2022</w:t>
            </w:r>
            <w:r w:rsidR="0075762F">
              <w:t>. godini</w:t>
            </w:r>
          </w:p>
          <w:p w:rsidR="00EF2C00" w:rsidRPr="008F0AB1" w:rsidRDefault="00EF2C00" w:rsidP="000329C5">
            <w:pPr>
              <w:jc w:val="center"/>
            </w:pPr>
          </w:p>
          <w:p w:rsidR="00EF2C00" w:rsidRPr="006A4030" w:rsidRDefault="00EF2C00" w:rsidP="000329C5">
            <w:pPr>
              <w:jc w:val="both"/>
            </w:pPr>
            <w:r w:rsidRPr="006A4030">
              <w:t xml:space="preserve">kojeg zaključuje Hrvatska vatrogasna zajednica, Selska cesta 90a, 10000 Zagreb, OIB: </w:t>
            </w:r>
            <w:r>
              <w:t>08474627795</w:t>
            </w:r>
            <w:r w:rsidRPr="006A4030">
              <w:t xml:space="preserve">, </w:t>
            </w:r>
            <w:r>
              <w:t>koju zastupa glavni vatrogasni zapovjednik Slavko Tucaković, univ. spec. oec.</w:t>
            </w:r>
          </w:p>
          <w:p w:rsidR="00EF2C00" w:rsidRDefault="00EF2C00" w:rsidP="000329C5">
            <w:pPr>
              <w:jc w:val="both"/>
            </w:pPr>
            <w:r w:rsidRPr="006A4030">
              <w:t>(dalj</w:t>
            </w:r>
            <w:r>
              <w:t>e</w:t>
            </w:r>
            <w:r w:rsidR="00EA76EE">
              <w:t xml:space="preserve"> u tekstu</w:t>
            </w:r>
            <w:r>
              <w:t>: HVZ)</w:t>
            </w:r>
          </w:p>
          <w:p w:rsidR="00EF2C00" w:rsidRPr="006A4030" w:rsidRDefault="00EF2C00" w:rsidP="000329C5">
            <w:pPr>
              <w:jc w:val="both"/>
            </w:pPr>
          </w:p>
          <w:p w:rsidR="00EF2C00" w:rsidRPr="003C6B13" w:rsidRDefault="00EF2C00" w:rsidP="000329C5">
            <w:pPr>
              <w:jc w:val="both"/>
            </w:pPr>
            <w:r>
              <w:t xml:space="preserve">i </w:t>
            </w:r>
          </w:p>
        </w:tc>
      </w:tr>
      <w:tr w:rsidR="00EF2C00" w:rsidRPr="008F0AB1" w:rsidTr="00315270">
        <w:tblPrEx>
          <w:tblLook w:val="04A0" w:firstRow="1" w:lastRow="0" w:firstColumn="1" w:lastColumn="0" w:noHBand="0" w:noVBand="1"/>
        </w:tblPrEx>
        <w:tc>
          <w:tcPr>
            <w:tcW w:w="4077" w:type="dxa"/>
            <w:vMerge w:val="restart"/>
          </w:tcPr>
          <w:p w:rsidR="00EF2C00" w:rsidRPr="008F0AB1" w:rsidRDefault="00EF2C00" w:rsidP="000329C5">
            <w:pPr>
              <w:jc w:val="both"/>
            </w:pPr>
            <w:r w:rsidRPr="008F0AB1">
              <w:t>Naziv</w:t>
            </w:r>
            <w:r>
              <w:t xml:space="preserve"> vatrogasne organizacije</w:t>
            </w:r>
            <w:r w:rsidRPr="008F0AB1">
              <w:t>:</w:t>
            </w:r>
          </w:p>
        </w:tc>
        <w:tc>
          <w:tcPr>
            <w:tcW w:w="5245" w:type="dxa"/>
          </w:tcPr>
          <w:p w:rsidR="00EF2C00" w:rsidRPr="008F0AB1" w:rsidRDefault="00EF2C00" w:rsidP="000329C5">
            <w:pPr>
              <w:jc w:val="both"/>
            </w:pPr>
            <w:r w:rsidRPr="008F0AB1">
              <w:t>RNO:</w:t>
            </w:r>
          </w:p>
        </w:tc>
      </w:tr>
      <w:tr w:rsidR="00EF2C00" w:rsidRPr="008F0AB1" w:rsidTr="00315270">
        <w:tblPrEx>
          <w:tblLook w:val="04A0" w:firstRow="1" w:lastRow="0" w:firstColumn="1" w:lastColumn="0" w:noHBand="0" w:noVBand="1"/>
        </w:tblPrEx>
        <w:tc>
          <w:tcPr>
            <w:tcW w:w="4077" w:type="dxa"/>
            <w:vMerge/>
          </w:tcPr>
          <w:p w:rsidR="00EF2C00" w:rsidRPr="008F0AB1" w:rsidRDefault="00EF2C00" w:rsidP="000329C5">
            <w:pPr>
              <w:jc w:val="both"/>
            </w:pPr>
          </w:p>
        </w:tc>
        <w:tc>
          <w:tcPr>
            <w:tcW w:w="5245" w:type="dxa"/>
          </w:tcPr>
          <w:p w:rsidR="00EF2C00" w:rsidRPr="008F0AB1" w:rsidRDefault="00EF2C00" w:rsidP="000329C5">
            <w:pPr>
              <w:jc w:val="both"/>
            </w:pPr>
            <w:r w:rsidRPr="008F0AB1">
              <w:t>OIB:</w:t>
            </w:r>
          </w:p>
        </w:tc>
      </w:tr>
      <w:tr w:rsidR="00EF2C00" w:rsidRPr="008F0AB1" w:rsidTr="00315270">
        <w:tblPrEx>
          <w:tblLook w:val="04A0" w:firstRow="1" w:lastRow="0" w:firstColumn="1" w:lastColumn="0" w:noHBand="0" w:noVBand="1"/>
        </w:tblPrEx>
        <w:tc>
          <w:tcPr>
            <w:tcW w:w="4077" w:type="dxa"/>
            <w:vMerge/>
          </w:tcPr>
          <w:p w:rsidR="00EF2C00" w:rsidRPr="008F0AB1" w:rsidRDefault="00EF2C00" w:rsidP="000329C5">
            <w:pPr>
              <w:jc w:val="both"/>
            </w:pPr>
          </w:p>
        </w:tc>
        <w:tc>
          <w:tcPr>
            <w:tcW w:w="5245" w:type="dxa"/>
          </w:tcPr>
          <w:p w:rsidR="00EF2C00" w:rsidRPr="008F0AB1" w:rsidRDefault="00EF2C00" w:rsidP="000329C5">
            <w:pPr>
              <w:jc w:val="both"/>
            </w:pPr>
            <w:r w:rsidRPr="008F0AB1">
              <w:t>Adresa vatrogasne organizacije i poštanski broj:</w:t>
            </w:r>
          </w:p>
          <w:p w:rsidR="00EF2C00" w:rsidRPr="008F0AB1" w:rsidRDefault="00EF2C00" w:rsidP="000329C5">
            <w:pPr>
              <w:jc w:val="both"/>
            </w:pPr>
          </w:p>
        </w:tc>
      </w:tr>
      <w:tr w:rsidR="00EF2C00" w:rsidRPr="008F0AB1" w:rsidTr="00315270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EF2C00" w:rsidRPr="008F0AB1" w:rsidRDefault="00EF2C00" w:rsidP="000329C5">
            <w:pPr>
              <w:jc w:val="both"/>
            </w:pPr>
            <w:r>
              <w:t xml:space="preserve">Kontakt tel.: </w:t>
            </w:r>
          </w:p>
        </w:tc>
        <w:tc>
          <w:tcPr>
            <w:tcW w:w="5245" w:type="dxa"/>
          </w:tcPr>
          <w:p w:rsidR="00EF2C00" w:rsidRPr="008F0AB1" w:rsidRDefault="00EF2C00" w:rsidP="000329C5">
            <w:pPr>
              <w:jc w:val="both"/>
            </w:pPr>
            <w:r>
              <w:t>IBAN:</w:t>
            </w:r>
          </w:p>
        </w:tc>
      </w:tr>
      <w:tr w:rsidR="00EF2C00" w:rsidRPr="008F0AB1" w:rsidTr="00315270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2"/>
          </w:tcPr>
          <w:p w:rsidR="00EF2C00" w:rsidRPr="008F0AB1" w:rsidRDefault="00EF2C00" w:rsidP="000329C5">
            <w:pPr>
              <w:jc w:val="both"/>
            </w:pPr>
          </w:p>
          <w:p w:rsidR="00EF2C00" w:rsidRPr="008F0AB1" w:rsidRDefault="00EF2C00" w:rsidP="000329C5">
            <w:pPr>
              <w:jc w:val="both"/>
            </w:pPr>
            <w:r w:rsidRPr="008F0AB1">
              <w:t>Koj</w:t>
            </w:r>
            <w:r>
              <w:t>u</w:t>
            </w:r>
            <w:r w:rsidRPr="008F0AB1">
              <w:t xml:space="preserve"> zastupa __________________________________________________ </w:t>
            </w:r>
          </w:p>
          <w:p w:rsidR="00EF2C00" w:rsidRPr="008F0AB1" w:rsidRDefault="00EF2C00" w:rsidP="000329C5">
            <w:pPr>
              <w:jc w:val="both"/>
            </w:pPr>
            <w:r w:rsidRPr="008F0AB1">
              <w:t xml:space="preserve">                                 (Ime, prezime i dužnost odgovorne osobe)</w:t>
            </w:r>
          </w:p>
          <w:p w:rsidR="00EF2C00" w:rsidRPr="008F0AB1" w:rsidRDefault="00EF2C00" w:rsidP="000329C5">
            <w:pPr>
              <w:jc w:val="both"/>
            </w:pPr>
            <w:r w:rsidRPr="008F0AB1">
              <w:t>(dalj</w:t>
            </w:r>
            <w:r>
              <w:t>e: Organizator osposobljavanja</w:t>
            </w:r>
            <w:r w:rsidRPr="008F0AB1">
              <w:t>)</w:t>
            </w:r>
          </w:p>
          <w:p w:rsidR="00EF2C00" w:rsidRPr="008F0AB1" w:rsidRDefault="00EF2C00" w:rsidP="000329C5">
            <w:pPr>
              <w:jc w:val="both"/>
            </w:pPr>
          </w:p>
        </w:tc>
      </w:tr>
    </w:tbl>
    <w:p w:rsidR="00EF2C00" w:rsidRPr="008F0AB1" w:rsidRDefault="00EF2C00" w:rsidP="00EF2C00">
      <w:pPr>
        <w:jc w:val="both"/>
      </w:pPr>
    </w:p>
    <w:p w:rsidR="00EF2C00" w:rsidRPr="008F0AB1" w:rsidRDefault="00EF2C00" w:rsidP="00EF2C00">
      <w:pPr>
        <w:jc w:val="both"/>
      </w:pPr>
    </w:p>
    <w:p w:rsidR="00270BDE" w:rsidRPr="008F0AB1" w:rsidRDefault="00270BDE" w:rsidP="00270BDE">
      <w:pPr>
        <w:jc w:val="center"/>
      </w:pPr>
      <w:r>
        <w:t>Članak 1</w:t>
      </w:r>
      <w:r w:rsidRPr="008F0AB1">
        <w:t>.</w:t>
      </w:r>
    </w:p>
    <w:p w:rsidR="00270BDE" w:rsidRDefault="00270BDE" w:rsidP="00270BDE">
      <w:pPr>
        <w:ind w:firstLine="708"/>
        <w:jc w:val="both"/>
      </w:pPr>
      <w:r>
        <w:t xml:space="preserve">Organizator osposobljavanja se </w:t>
      </w:r>
      <w:r w:rsidRPr="008F0AB1">
        <w:t xml:space="preserve">obvezuje </w:t>
      </w:r>
      <w:r>
        <w:t xml:space="preserve">tijekom </w:t>
      </w:r>
      <w:r w:rsidR="00CF2EFF">
        <w:t>2022</w:t>
      </w:r>
      <w:r>
        <w:t>. godine osposobiti ili usavršiti dobrovoljne vatrogasce prema Pravilniku o programu osposobljavanja i usavršavanja vatrogasnih kadrova (NN 61/94) i to:</w:t>
      </w:r>
    </w:p>
    <w:p w:rsidR="00270BDE" w:rsidRDefault="00270BDE" w:rsidP="00270BDE">
      <w:pPr>
        <w:ind w:firstLine="708"/>
        <w:jc w:val="both"/>
      </w:pPr>
    </w:p>
    <w:p w:rsidR="00270BDE" w:rsidRDefault="00270BDE" w:rsidP="00270BDE">
      <w:pPr>
        <w:numPr>
          <w:ilvl w:val="0"/>
          <w:numId w:val="2"/>
        </w:numPr>
        <w:ind w:left="284" w:hanging="284"/>
        <w:jc w:val="both"/>
      </w:pPr>
      <w:r>
        <w:t>Za program:_______________________________________________ - _________osoba.</w:t>
      </w:r>
    </w:p>
    <w:p w:rsidR="00270BDE" w:rsidRPr="008F0AB1" w:rsidRDefault="00270BDE" w:rsidP="00270BDE">
      <w:pPr>
        <w:ind w:left="284"/>
        <w:jc w:val="both"/>
      </w:pPr>
    </w:p>
    <w:p w:rsidR="00270BDE" w:rsidRDefault="00270BDE" w:rsidP="00270BDE">
      <w:pPr>
        <w:jc w:val="center"/>
      </w:pPr>
      <w:r w:rsidRPr="008F0AB1">
        <w:t xml:space="preserve">Članak </w:t>
      </w:r>
      <w:r>
        <w:t>2</w:t>
      </w:r>
      <w:r w:rsidRPr="008F0AB1">
        <w:t>.</w:t>
      </w:r>
    </w:p>
    <w:p w:rsidR="00270BDE" w:rsidRDefault="00270BDE" w:rsidP="00270BDE">
      <w:pPr>
        <w:ind w:firstLine="708"/>
        <w:jc w:val="both"/>
      </w:pPr>
      <w:r>
        <w:t xml:space="preserve">Organizator osposobljavanja će nakon završenog osposobljavanja ili usavršavanja dostaviti HVZ-u Zapisnik s ispita osposobljavanja i usavršavanja vatrogasnih kadrova </w:t>
      </w:r>
      <w:r w:rsidRPr="003C6B13">
        <w:t xml:space="preserve">(obrazac br. 2) koji je sastavni dio Plana osposobljavanja i usavršavanja dobrovoljnih vatrogasnih vatrogasaca za </w:t>
      </w:r>
      <w:r w:rsidR="00CF2EFF">
        <w:t>2022</w:t>
      </w:r>
      <w:r w:rsidRPr="003C6B13">
        <w:t>. godinu (dalj</w:t>
      </w:r>
      <w:r w:rsidR="00EA76EE">
        <w:t>e u tekstu</w:t>
      </w:r>
      <w:r w:rsidRPr="003C6B13">
        <w:t>: Plan).</w:t>
      </w:r>
    </w:p>
    <w:p w:rsidR="00F07DDB" w:rsidRPr="0073463A" w:rsidRDefault="00F07DDB" w:rsidP="00F07DDB">
      <w:pPr>
        <w:jc w:val="both"/>
      </w:pPr>
      <w:r w:rsidRPr="0073463A">
        <w:tab/>
        <w:t>Organizator osposobljavanja i usavršavanja obvezan je prijaviti osposobljavanje i usavršavanje u računalnoj aplikaciji Hrvatske vatrogasne zajednice – VATROnet, unijeti podatke o osposobljavanju i usavršavanju u tu aplikaciju te omogućiti nadzor nad provedbom osposobljavanja i usavršavanja te radom ispitnog povjerenstva.</w:t>
      </w:r>
    </w:p>
    <w:p w:rsidR="00F07DDB" w:rsidRDefault="00F07DDB" w:rsidP="00270BDE">
      <w:pPr>
        <w:ind w:firstLine="708"/>
        <w:jc w:val="both"/>
      </w:pPr>
    </w:p>
    <w:p w:rsidR="00270BDE" w:rsidRDefault="00270BDE" w:rsidP="00270BDE">
      <w:pPr>
        <w:jc w:val="both"/>
      </w:pPr>
    </w:p>
    <w:p w:rsidR="00270BDE" w:rsidRDefault="00270BDE" w:rsidP="00270BDE">
      <w:pPr>
        <w:jc w:val="center"/>
      </w:pPr>
      <w:r>
        <w:t>Članak 3.</w:t>
      </w:r>
    </w:p>
    <w:p w:rsidR="00270BDE" w:rsidRDefault="00270BDE" w:rsidP="00270BDE">
      <w:pPr>
        <w:ind w:firstLine="708"/>
        <w:jc w:val="both"/>
      </w:pPr>
      <w:r>
        <w:t>Po dostavljenoj dokumentaciji iz članka 2. ovog Ugovora, HVZ će doznačiti financijska sredstava organizatoru osposobljavanja obračunata prema broju osoba koje su pristupile ispitu i iznosa propisanog Planom, dinamikom priljeva financijskih sredstava namijenjenih provedbi ovog Plana.</w:t>
      </w:r>
    </w:p>
    <w:p w:rsidR="000C045E" w:rsidRDefault="00270BDE" w:rsidP="000C045E">
      <w:pPr>
        <w:ind w:firstLine="708"/>
        <w:jc w:val="both"/>
      </w:pPr>
      <w:r>
        <w:t xml:space="preserve">Organizator osposobljavanja </w:t>
      </w:r>
      <w:r w:rsidR="000C045E">
        <w:t>može utrošiti doznačena</w:t>
      </w:r>
      <w:r>
        <w:t xml:space="preserve"> financijska sredstva iz članka 1. ovog Ugovora </w:t>
      </w:r>
      <w:r w:rsidR="000C045E">
        <w:t>isključivo</w:t>
      </w:r>
      <w:r>
        <w:t xml:space="preserve"> na troškove koji su nasta</w:t>
      </w:r>
      <w:r w:rsidR="000C045E">
        <w:t>li predmetnim osposobljavanjem odnosno</w:t>
      </w:r>
      <w:r>
        <w:t xml:space="preserve"> usavršav</w:t>
      </w:r>
      <w:r w:rsidR="00EA76EE">
        <w:t>anjem te za nabavku opreme ili dijela opreme koja će služiti istoj namjeni.</w:t>
      </w:r>
    </w:p>
    <w:p w:rsidR="00270BDE" w:rsidRDefault="00270BDE" w:rsidP="00270BDE">
      <w:pPr>
        <w:jc w:val="center"/>
      </w:pPr>
      <w:r>
        <w:lastRenderedPageBreak/>
        <w:t>Članak 4.</w:t>
      </w:r>
    </w:p>
    <w:p w:rsidR="00270BDE" w:rsidRDefault="00270BDE" w:rsidP="00270BDE">
      <w:pPr>
        <w:ind w:firstLine="708"/>
        <w:jc w:val="both"/>
      </w:pPr>
      <w:r w:rsidRPr="009637C4">
        <w:t xml:space="preserve">Organizator osposobljavanja će najkasnije u roku od 60 dana od isteka poslovne godine dostaviti HVZ-u zbirni Izvještaj o potrošnji proračunskih sredstava (PROR-POT) za sva sredstva koja su mu doznačena za sufinanciranje osposobljavanja i usavršavanja u </w:t>
      </w:r>
      <w:r w:rsidR="00CF2EFF">
        <w:t>2022</w:t>
      </w:r>
      <w:r w:rsidRPr="009637C4">
        <w:t>. godini.</w:t>
      </w:r>
    </w:p>
    <w:p w:rsidR="00270BDE" w:rsidRDefault="00270BDE" w:rsidP="00270BDE">
      <w:pPr>
        <w:jc w:val="center"/>
      </w:pPr>
    </w:p>
    <w:p w:rsidR="00270BDE" w:rsidRDefault="00270BDE" w:rsidP="00270BDE">
      <w:pPr>
        <w:jc w:val="center"/>
      </w:pPr>
      <w:r>
        <w:t>Članak 5.</w:t>
      </w:r>
    </w:p>
    <w:p w:rsidR="00270BDE" w:rsidRPr="00D74BAF" w:rsidRDefault="00270BDE" w:rsidP="00270BDE">
      <w:pPr>
        <w:ind w:firstLine="708"/>
        <w:jc w:val="both"/>
      </w:pPr>
      <w:r w:rsidRPr="00D74BAF">
        <w:t xml:space="preserve">Potpisom ovog Ugovora primatelj sredstava daje izjavu o nepostojanju dvostrukog financiranja odnosno da nije dobio i da se nije natjecao na natječajima tijela državne uprave, Vladinih ureda i tijela, javnih institucija, jedinica lokalne i područne (regionalne) samouprave odnosno sredstva iz fondova EU i međunarodnih fondova u cilju dobivanja financijskih sredstava za </w:t>
      </w:r>
      <w:r>
        <w:t xml:space="preserve">troškove osposobljavanja i usavršavanja te </w:t>
      </w:r>
      <w:r w:rsidRPr="00D74BAF">
        <w:t xml:space="preserve">nabavu opreme ili dijela opreme </w:t>
      </w:r>
      <w:r>
        <w:t>potrebne za provedbu ovog Ugovora</w:t>
      </w:r>
      <w:r w:rsidRPr="00D74BAF">
        <w:t>.</w:t>
      </w:r>
    </w:p>
    <w:p w:rsidR="00270BDE" w:rsidRPr="00D74BAF" w:rsidRDefault="00270BDE" w:rsidP="000C045E">
      <w:pPr>
        <w:ind w:firstLine="708"/>
        <w:jc w:val="both"/>
      </w:pPr>
      <w:r>
        <w:t>Organizator osposobljavanja</w:t>
      </w:r>
      <w:r w:rsidRPr="00D74BAF">
        <w:t xml:space="preserve"> se obvezuje da </w:t>
      </w:r>
      <w:r>
        <w:t>troškove i opremu nabavljenu</w:t>
      </w:r>
      <w:r w:rsidRPr="00D74BAF">
        <w:t xml:space="preserve"> financijskim sredstvima temeljem ovog Ugovora neće u budućnosti prijavljivati na natječajima iz stavka 1. ovog članka.</w:t>
      </w:r>
    </w:p>
    <w:p w:rsidR="007F414E" w:rsidRDefault="007F414E" w:rsidP="00EF2C00">
      <w:pPr>
        <w:jc w:val="center"/>
      </w:pPr>
    </w:p>
    <w:p w:rsidR="000C045E" w:rsidRPr="008F0AB1" w:rsidRDefault="000C045E" w:rsidP="000C045E">
      <w:pPr>
        <w:jc w:val="center"/>
      </w:pPr>
      <w:r w:rsidRPr="008F0AB1">
        <w:t xml:space="preserve">Članak </w:t>
      </w:r>
      <w:r>
        <w:t>6</w:t>
      </w:r>
      <w:r w:rsidRPr="008F0AB1">
        <w:t>.</w:t>
      </w:r>
    </w:p>
    <w:p w:rsidR="000C045E" w:rsidRDefault="000C045E" w:rsidP="000C045E">
      <w:pPr>
        <w:ind w:firstLine="708"/>
        <w:jc w:val="both"/>
      </w:pPr>
      <w:r w:rsidRPr="000C045E">
        <w:t xml:space="preserve">U slučaju nenamjenskog korištenja ili nepoštivanja odredbe ovog Ugovora, primatelj sredstva dužan je </w:t>
      </w:r>
      <w:r w:rsidR="00315270">
        <w:t xml:space="preserve">HVZ-u </w:t>
      </w:r>
      <w:r w:rsidRPr="000C045E">
        <w:t xml:space="preserve">izvršiti povrat u iznosu u kojem su financijska sredstva i doznačena. </w:t>
      </w:r>
      <w:r w:rsidR="00315270">
        <w:t>Organizator osposobljavanja</w:t>
      </w:r>
      <w:r w:rsidRPr="000C045E">
        <w:t xml:space="preserve"> je obvezan izvršiti povrat u najkraćem roku, a ne kasnije od 90 dana od dana primitka zahtjeva za povratom.</w:t>
      </w:r>
    </w:p>
    <w:p w:rsidR="000C045E" w:rsidRPr="008F0AB1" w:rsidRDefault="000C045E" w:rsidP="00EF2C00">
      <w:pPr>
        <w:jc w:val="center"/>
      </w:pPr>
    </w:p>
    <w:p w:rsidR="00EF2C00" w:rsidRPr="008F0AB1" w:rsidRDefault="00EF2C00" w:rsidP="00EF2C00">
      <w:pPr>
        <w:jc w:val="center"/>
      </w:pPr>
      <w:r w:rsidRPr="008F0AB1">
        <w:t xml:space="preserve">Članak </w:t>
      </w:r>
      <w:r w:rsidR="000C045E">
        <w:t>7</w:t>
      </w:r>
      <w:r w:rsidRPr="008F0AB1">
        <w:t>.</w:t>
      </w:r>
    </w:p>
    <w:p w:rsidR="00EF2C00" w:rsidRPr="008F0AB1" w:rsidRDefault="00EF2C00" w:rsidP="00EF2C00">
      <w:pPr>
        <w:jc w:val="both"/>
      </w:pPr>
      <w:r w:rsidRPr="008F0AB1">
        <w:tab/>
        <w:t xml:space="preserve">Za sporove koji mogu nastati u svezi ovog Ugovora, </w:t>
      </w:r>
      <w:r>
        <w:t>Organizator osposobljavanja i HVZ</w:t>
      </w:r>
      <w:r w:rsidRPr="008F0AB1">
        <w:t xml:space="preserve"> obvezuju se pokušati riješiti sporazumno, </w:t>
      </w:r>
      <w:r>
        <w:t>u protivnom</w:t>
      </w:r>
      <w:r w:rsidRPr="008F0AB1">
        <w:t xml:space="preserve"> nadležan je sud u Zagrebu.</w:t>
      </w:r>
    </w:p>
    <w:p w:rsidR="00EF2C00" w:rsidRPr="008F0AB1" w:rsidRDefault="00EF2C00" w:rsidP="00EF2C00">
      <w:pPr>
        <w:jc w:val="center"/>
      </w:pPr>
    </w:p>
    <w:p w:rsidR="00EF2C00" w:rsidRPr="008F0AB1" w:rsidRDefault="00EF2C00" w:rsidP="00EF2C00">
      <w:pPr>
        <w:jc w:val="center"/>
      </w:pPr>
      <w:r w:rsidRPr="008F0AB1">
        <w:t xml:space="preserve">Članak </w:t>
      </w:r>
      <w:r w:rsidR="000C045E">
        <w:t>8</w:t>
      </w:r>
      <w:r w:rsidR="007F414E">
        <w:t>.</w:t>
      </w:r>
    </w:p>
    <w:p w:rsidR="00EF2C00" w:rsidRPr="008F0AB1" w:rsidRDefault="00EF2C00" w:rsidP="00E63A8E">
      <w:pPr>
        <w:jc w:val="both"/>
      </w:pPr>
      <w:r w:rsidRPr="008F0AB1">
        <w:tab/>
      </w:r>
      <w:r>
        <w:t>Organizator osposobljavanja</w:t>
      </w:r>
      <w:r w:rsidRPr="008F0AB1">
        <w:t xml:space="preserve"> </w:t>
      </w:r>
      <w:r>
        <w:t>dostavlja ovjereni p</w:t>
      </w:r>
      <w:r w:rsidRPr="008F0AB1">
        <w:t xml:space="preserve">rijedlog </w:t>
      </w:r>
      <w:r>
        <w:t>ugovora HVZ-u u 2 (dva) istovjetna primjerka. HVZ nakon ovjere 1 (jedan) primjerak vraća Organizatoru osposobljavanja.</w:t>
      </w:r>
    </w:p>
    <w:p w:rsidR="00EF2C00" w:rsidRDefault="00EF2C00" w:rsidP="00EF2C00">
      <w:pPr>
        <w:jc w:val="both"/>
      </w:pPr>
    </w:p>
    <w:p w:rsidR="000C045E" w:rsidRPr="008F0AB1" w:rsidRDefault="000C045E" w:rsidP="00EF2C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F2C00" w:rsidRPr="008F0AB1" w:rsidTr="000329C5">
        <w:tc>
          <w:tcPr>
            <w:tcW w:w="4644" w:type="dxa"/>
          </w:tcPr>
          <w:p w:rsidR="00EF2C00" w:rsidRPr="008F0AB1" w:rsidRDefault="00EF2C00" w:rsidP="00E63A8E">
            <w:pPr>
              <w:jc w:val="center"/>
            </w:pPr>
            <w:r>
              <w:t>Organizator osposobljavanja:</w:t>
            </w:r>
          </w:p>
          <w:p w:rsidR="00EF2C00" w:rsidRPr="008F0AB1" w:rsidRDefault="00EF2C00" w:rsidP="000329C5">
            <w:pPr>
              <w:jc w:val="center"/>
            </w:pPr>
            <w:r w:rsidRPr="008F0AB1">
              <w:t>Odgovorna osoba – potpis</w:t>
            </w:r>
          </w:p>
          <w:p w:rsidR="00EF2C00" w:rsidRPr="008F0AB1" w:rsidRDefault="00EF2C00" w:rsidP="000329C5">
            <w:pPr>
              <w:jc w:val="both"/>
            </w:pPr>
          </w:p>
          <w:p w:rsidR="00EF2C00" w:rsidRPr="008F0AB1" w:rsidRDefault="00EF2C00" w:rsidP="00E63A8E">
            <w:pPr>
              <w:jc w:val="center"/>
            </w:pPr>
            <w:r w:rsidRPr="008F0AB1">
              <w:t>____________________________</w:t>
            </w:r>
          </w:p>
          <w:p w:rsidR="00EF2C00" w:rsidRPr="008F0AB1" w:rsidRDefault="00EF2C00" w:rsidP="000329C5">
            <w:pPr>
              <w:jc w:val="both"/>
            </w:pPr>
          </w:p>
          <w:p w:rsidR="00EF2C00" w:rsidRPr="008F0AB1" w:rsidRDefault="00EF2C00" w:rsidP="000329C5">
            <w:pPr>
              <w:jc w:val="both"/>
            </w:pPr>
            <w:r w:rsidRPr="008F0AB1">
              <w:t xml:space="preserve">                       MP                                                        </w:t>
            </w:r>
          </w:p>
          <w:p w:rsidR="00EF2C00" w:rsidRDefault="00EF2C00" w:rsidP="000329C5">
            <w:pPr>
              <w:jc w:val="both"/>
            </w:pPr>
          </w:p>
          <w:p w:rsidR="00E63A8E" w:rsidRPr="008F0AB1" w:rsidRDefault="00E63A8E" w:rsidP="000329C5">
            <w:pPr>
              <w:jc w:val="both"/>
            </w:pPr>
          </w:p>
          <w:p w:rsidR="00EF2C00" w:rsidRPr="008F0AB1" w:rsidRDefault="00EF2C00" w:rsidP="000329C5">
            <w:pPr>
              <w:jc w:val="both"/>
            </w:pPr>
            <w:r w:rsidRPr="008F0AB1">
              <w:t>Datum:</w:t>
            </w:r>
          </w:p>
          <w:p w:rsidR="00EF2C00" w:rsidRPr="008F0AB1" w:rsidRDefault="00EF2C00" w:rsidP="000329C5">
            <w:pPr>
              <w:jc w:val="both"/>
            </w:pPr>
          </w:p>
        </w:tc>
        <w:tc>
          <w:tcPr>
            <w:tcW w:w="4644" w:type="dxa"/>
          </w:tcPr>
          <w:p w:rsidR="00EF2C00" w:rsidRPr="008F0AB1" w:rsidRDefault="00EF2C00" w:rsidP="000329C5">
            <w:pPr>
              <w:jc w:val="center"/>
            </w:pPr>
            <w:r>
              <w:t>Hrvatska vatrogasna zajednica (HVZ)</w:t>
            </w:r>
          </w:p>
          <w:p w:rsidR="00EF2C00" w:rsidRDefault="00EF2C00" w:rsidP="000329C5">
            <w:pPr>
              <w:jc w:val="center"/>
            </w:pPr>
            <w:r>
              <w:t>GLAVNI VATROGASNI ZAPOVJEDNIK</w:t>
            </w:r>
          </w:p>
          <w:p w:rsidR="00EF2C00" w:rsidRPr="008F0AB1" w:rsidRDefault="00EF2C00" w:rsidP="000329C5">
            <w:pPr>
              <w:jc w:val="both"/>
            </w:pPr>
          </w:p>
          <w:p w:rsidR="00EF2C00" w:rsidRPr="008F0AB1" w:rsidRDefault="00EF2C00" w:rsidP="00E63A8E">
            <w:pPr>
              <w:jc w:val="center"/>
            </w:pPr>
            <w:r w:rsidRPr="008F0AB1">
              <w:t>_____________________________</w:t>
            </w:r>
          </w:p>
          <w:p w:rsidR="00EF2C00" w:rsidRPr="008F0AB1" w:rsidRDefault="00EF2C00" w:rsidP="000329C5">
            <w:pPr>
              <w:jc w:val="both"/>
            </w:pPr>
          </w:p>
          <w:p w:rsidR="00EF2C00" w:rsidRPr="008F0AB1" w:rsidRDefault="00EF2C00" w:rsidP="000329C5">
            <w:pPr>
              <w:jc w:val="both"/>
            </w:pPr>
            <w:r w:rsidRPr="008F0AB1">
              <w:t xml:space="preserve">                        MP                                                        </w:t>
            </w:r>
          </w:p>
          <w:p w:rsidR="00EF2C00" w:rsidRPr="008F0AB1" w:rsidRDefault="00EF2C00" w:rsidP="000329C5">
            <w:r w:rsidRPr="008F0AB1">
              <w:t xml:space="preserve">Klasa: </w:t>
            </w:r>
          </w:p>
          <w:p w:rsidR="00EF2C00" w:rsidRPr="008F0AB1" w:rsidRDefault="00EF2C00" w:rsidP="000329C5">
            <w:r w:rsidRPr="008F0AB1">
              <w:t xml:space="preserve">Urbroj: </w:t>
            </w:r>
          </w:p>
          <w:p w:rsidR="00EF2C00" w:rsidRPr="008F0AB1" w:rsidRDefault="00EF2C00" w:rsidP="000329C5">
            <w:r w:rsidRPr="008F0AB1">
              <w:t>Datum:</w:t>
            </w:r>
          </w:p>
          <w:p w:rsidR="00EF2C00" w:rsidRPr="008F0AB1" w:rsidRDefault="00EF2C00" w:rsidP="000329C5">
            <w:pPr>
              <w:jc w:val="both"/>
            </w:pPr>
          </w:p>
        </w:tc>
      </w:tr>
    </w:tbl>
    <w:p w:rsidR="00EF2C00" w:rsidRDefault="00262DDA" w:rsidP="007F414E">
      <w:pPr>
        <w:contextualSpacing/>
        <w:jc w:val="right"/>
        <w:rPr>
          <w:i/>
        </w:rPr>
      </w:pPr>
      <w:r w:rsidRPr="00F61283">
        <w:br w:type="page"/>
      </w:r>
      <w:r w:rsidR="007F414E" w:rsidRPr="007F414E">
        <w:rPr>
          <w:i/>
        </w:rPr>
        <w:lastRenderedPageBreak/>
        <w:t>Obrazac 2</w:t>
      </w:r>
    </w:p>
    <w:p w:rsidR="007F414E" w:rsidRPr="007F414E" w:rsidRDefault="007F414E" w:rsidP="007F414E">
      <w:pPr>
        <w:contextualSpacing/>
        <w:jc w:val="right"/>
        <w:rPr>
          <w:b/>
          <w:i/>
        </w:rPr>
      </w:pPr>
    </w:p>
    <w:p w:rsidR="00EF2C00" w:rsidRPr="002E126F" w:rsidRDefault="002E2F6E" w:rsidP="00EF2C00">
      <w:pPr>
        <w:contextualSpacing/>
        <w:jc w:val="center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19684</wp:posOffset>
                </wp:positionV>
                <wp:extent cx="5494655" cy="0"/>
                <wp:effectExtent l="0" t="0" r="0" b="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78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pt;margin-top:1.55pt;width:432.65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5Y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"/>
            </w:pict>
          </mc:Fallback>
        </mc:AlternateContent>
      </w:r>
      <w:r w:rsidR="00EF2C00" w:rsidRPr="002E126F">
        <w:rPr>
          <w:i/>
          <w:sz w:val="18"/>
          <w:szCs w:val="18"/>
        </w:rPr>
        <w:t>(organizator osposobljavanja</w:t>
      </w:r>
      <w:r w:rsidR="00EF2C00">
        <w:rPr>
          <w:i/>
          <w:sz w:val="18"/>
          <w:szCs w:val="18"/>
        </w:rPr>
        <w:t xml:space="preserve"> i usavršavanja</w:t>
      </w:r>
      <w:r w:rsidR="00EF2C00" w:rsidRPr="002E126F">
        <w:rPr>
          <w:i/>
          <w:sz w:val="18"/>
          <w:szCs w:val="18"/>
        </w:rPr>
        <w:t>)</w:t>
      </w: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  <w:jc w:val="center"/>
      </w:pPr>
    </w:p>
    <w:p w:rsidR="00EF2C00" w:rsidRPr="002E126F" w:rsidRDefault="002E2F6E" w:rsidP="00EF2C00">
      <w:pPr>
        <w:contextualSpacing/>
        <w:jc w:val="center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12699</wp:posOffset>
                </wp:positionV>
                <wp:extent cx="5494655" cy="0"/>
                <wp:effectExtent l="0" t="0" r="0" b="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4A29" id="AutoShape 4" o:spid="_x0000_s1026" type="#_x0000_t32" style="position:absolute;margin-left:.5pt;margin-top:1pt;width:432.65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AXNAIAAHg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"/>
            </w:pict>
          </mc:Fallback>
        </mc:AlternateContent>
      </w:r>
      <w:r w:rsidR="00EF2C00" w:rsidRPr="002E126F">
        <w:rPr>
          <w:i/>
          <w:sz w:val="18"/>
          <w:szCs w:val="18"/>
        </w:rPr>
        <w:t>(</w:t>
      </w:r>
      <w:r w:rsidR="00EF2C00">
        <w:rPr>
          <w:i/>
          <w:sz w:val="18"/>
          <w:szCs w:val="18"/>
        </w:rPr>
        <w:t>pravna osoba koja ima ovlaštenje za provođenje</w:t>
      </w:r>
      <w:r w:rsidR="00EF2C00" w:rsidRPr="002E126F">
        <w:rPr>
          <w:i/>
          <w:sz w:val="18"/>
          <w:szCs w:val="18"/>
        </w:rPr>
        <w:t xml:space="preserve"> osposobljavanja</w:t>
      </w:r>
      <w:r w:rsidR="00EF2C00">
        <w:rPr>
          <w:i/>
          <w:sz w:val="18"/>
          <w:szCs w:val="18"/>
        </w:rPr>
        <w:t xml:space="preserve"> i usavršavanja</w:t>
      </w:r>
      <w:r w:rsidR="00EF2C00" w:rsidRPr="002E126F">
        <w:rPr>
          <w:i/>
          <w:sz w:val="18"/>
          <w:szCs w:val="18"/>
        </w:rPr>
        <w:t>)</w:t>
      </w: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  <w:jc w:val="center"/>
        <w:rPr>
          <w:b/>
          <w:sz w:val="28"/>
          <w:szCs w:val="28"/>
        </w:rPr>
      </w:pPr>
      <w:r w:rsidRPr="002E126F">
        <w:rPr>
          <w:b/>
          <w:sz w:val="28"/>
          <w:szCs w:val="28"/>
        </w:rPr>
        <w:t>ZAPISNIK S ISPITA</w:t>
      </w:r>
    </w:p>
    <w:p w:rsidR="00EF2C00" w:rsidRPr="002E126F" w:rsidRDefault="00EF2C00" w:rsidP="00EF2C0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OSPOSOBLJAVANJA I USAVRŠAVANJA VATROGAS</w:t>
      </w:r>
      <w:r w:rsidR="0075762F">
        <w:rPr>
          <w:b/>
          <w:sz w:val="28"/>
          <w:szCs w:val="28"/>
        </w:rPr>
        <w:t>ACA</w:t>
      </w: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</w:pPr>
    </w:p>
    <w:p w:rsidR="00EF2C00" w:rsidRDefault="002E2F6E" w:rsidP="00EF2C00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146049</wp:posOffset>
                </wp:positionV>
                <wp:extent cx="5494655" cy="0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9B63" id="AutoShape 5" o:spid="_x0000_s1026" type="#_x0000_t32" style="position:absolute;margin-left:.5pt;margin-top:11.5pt;width:432.6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"/>
            </w:pict>
          </mc:Fallback>
        </mc:AlternateContent>
      </w:r>
    </w:p>
    <w:p w:rsidR="00EF2C00" w:rsidRPr="002E126F" w:rsidRDefault="00EF2C00" w:rsidP="00EF2C00">
      <w:pPr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(naziv programa prema P</w:t>
      </w:r>
      <w:r w:rsidR="0075762F">
        <w:rPr>
          <w:i/>
          <w:sz w:val="18"/>
          <w:szCs w:val="18"/>
        </w:rPr>
        <w:t>la</w:t>
      </w:r>
      <w:r>
        <w:rPr>
          <w:i/>
          <w:sz w:val="18"/>
          <w:szCs w:val="18"/>
        </w:rPr>
        <w:t>mu ospos</w:t>
      </w:r>
      <w:r w:rsidRPr="002E126F">
        <w:rPr>
          <w:i/>
          <w:sz w:val="18"/>
          <w:szCs w:val="18"/>
        </w:rPr>
        <w:t>obljavanja</w:t>
      </w:r>
      <w:r>
        <w:rPr>
          <w:i/>
          <w:sz w:val="18"/>
          <w:szCs w:val="18"/>
        </w:rPr>
        <w:t xml:space="preserve"> i usavršavanja za </w:t>
      </w:r>
      <w:r w:rsidR="00CF2EFF">
        <w:rPr>
          <w:i/>
          <w:sz w:val="18"/>
          <w:szCs w:val="18"/>
        </w:rPr>
        <w:t>2022</w:t>
      </w:r>
      <w:r>
        <w:rPr>
          <w:i/>
          <w:sz w:val="18"/>
          <w:szCs w:val="18"/>
        </w:rPr>
        <w:t>.</w:t>
      </w:r>
      <w:r w:rsidRPr="002E126F">
        <w:rPr>
          <w:i/>
          <w:sz w:val="18"/>
          <w:szCs w:val="18"/>
        </w:rPr>
        <w:t>)</w:t>
      </w: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</w:pPr>
      <w:r>
        <w:t>Ispitno povjerenstvo:</w:t>
      </w:r>
    </w:p>
    <w:p w:rsidR="00EF2C00" w:rsidRDefault="00EF2C00" w:rsidP="00EF2C00">
      <w:pPr>
        <w:contextualSpacing/>
      </w:pP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151764</wp:posOffset>
                </wp:positionV>
                <wp:extent cx="1729740" cy="0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CDE8" id="AutoShape 8" o:spid="_x0000_s1026" type="#_x0000_t32" style="position:absolute;margin-left:217.9pt;margin-top:11.95pt;width:136.2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G2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151764</wp:posOffset>
                </wp:positionV>
                <wp:extent cx="2484755" cy="0"/>
                <wp:effectExtent l="0" t="0" r="0" b="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C65DD" id="AutoShape 6" o:spid="_x0000_s1026" type="#_x0000_t32" style="position:absolute;margin-left:11.15pt;margin-top:11.95pt;width:195.6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fC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"/>
            </w:pict>
          </mc:Fallback>
        </mc:AlternateContent>
      </w:r>
      <w:r w:rsidR="00EF2C00">
        <w:t xml:space="preserve">1. </w:t>
      </w:r>
    </w:p>
    <w:p w:rsidR="00EF2C00" w:rsidRPr="00A75FBD" w:rsidRDefault="00EF2C00" w:rsidP="00EF2C00">
      <w:pPr>
        <w:contextualSpacing/>
        <w:rPr>
          <w:sz w:val="12"/>
          <w:szCs w:val="12"/>
        </w:rPr>
      </w:pPr>
      <w:r w:rsidRPr="00A75FBD"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A75FBD">
        <w:rPr>
          <w:sz w:val="12"/>
          <w:szCs w:val="12"/>
        </w:rPr>
        <w:t xml:space="preserve">      (</w:t>
      </w:r>
      <w:r w:rsidRPr="00A75FBD">
        <w:rPr>
          <w:i/>
          <w:sz w:val="12"/>
          <w:szCs w:val="12"/>
        </w:rPr>
        <w:t>ime i prezime)</w:t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  <w:t>(potpis)</w:t>
      </w:r>
    </w:p>
    <w:p w:rsidR="00EF2C00" w:rsidRDefault="00EF2C00" w:rsidP="00EF2C00">
      <w:pPr>
        <w:contextualSpacing/>
      </w:pP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151129</wp:posOffset>
                </wp:positionV>
                <wp:extent cx="2484755" cy="0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0217" id="AutoShape 10" o:spid="_x0000_s1026" type="#_x0000_t32" style="position:absolute;margin-left:11.15pt;margin-top:11.9pt;width:195.6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sE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151129</wp:posOffset>
                </wp:positionV>
                <wp:extent cx="1729740" cy="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2ED77" id="AutoShape 7" o:spid="_x0000_s1026" type="#_x0000_t32" style="position:absolute;margin-left:220.9pt;margin-top:11.9pt;width:136.2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"/>
            </w:pict>
          </mc:Fallback>
        </mc:AlternateContent>
      </w:r>
      <w:r w:rsidR="00EF2C00">
        <w:t xml:space="preserve">2. </w:t>
      </w:r>
    </w:p>
    <w:p w:rsidR="00EF2C00" w:rsidRPr="00A75FBD" w:rsidRDefault="00EF2C00" w:rsidP="00EF2C00">
      <w:pPr>
        <w:contextualSpacing/>
        <w:rPr>
          <w:sz w:val="12"/>
          <w:szCs w:val="12"/>
        </w:rPr>
      </w:pPr>
      <w:r w:rsidRPr="00A75FBD"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A75FBD">
        <w:rPr>
          <w:sz w:val="12"/>
          <w:szCs w:val="12"/>
        </w:rPr>
        <w:t xml:space="preserve">      (</w:t>
      </w:r>
      <w:r w:rsidRPr="00A75FBD">
        <w:rPr>
          <w:i/>
          <w:sz w:val="12"/>
          <w:szCs w:val="12"/>
        </w:rPr>
        <w:t>ime i prezime)</w:t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  <w:t>(potpis)</w:t>
      </w:r>
    </w:p>
    <w:p w:rsidR="00EF2C00" w:rsidRDefault="00EF2C00" w:rsidP="00EF2C00">
      <w:pPr>
        <w:contextualSpacing/>
      </w:pP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146684</wp:posOffset>
                </wp:positionV>
                <wp:extent cx="2484755" cy="0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C1CD" id="AutoShape 11" o:spid="_x0000_s1026" type="#_x0000_t32" style="position:absolute;margin-left:11.15pt;margin-top:11.55pt;width:195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mtNAIAAHkEAAAOAAAAZHJzL2Uyb0RvYy54bWysVE2P2yAQvVfqf0DcE8euk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146684</wp:posOffset>
                </wp:positionV>
                <wp:extent cx="1729740" cy="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6539" id="AutoShape 9" o:spid="_x0000_s1026" type="#_x0000_t32" style="position:absolute;margin-left:220.9pt;margin-top:11.55pt;width:136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UP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q0CP0ZjCvArVJbGxjSo3o2j5p+d0jpqiOq5dH55WQgNgsRyZuQcHAGsuyGL5qBDwH8&#10;2KxjY/sACW1AxziT020m/OgRhY/Z3WRxl8Po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"/>
            </w:pict>
          </mc:Fallback>
        </mc:AlternateContent>
      </w:r>
      <w:r w:rsidR="00EF2C00">
        <w:t xml:space="preserve">3. </w:t>
      </w:r>
    </w:p>
    <w:p w:rsidR="00EF2C00" w:rsidRPr="00A75FBD" w:rsidRDefault="00EF2C00" w:rsidP="00EF2C00">
      <w:pPr>
        <w:contextualSpacing/>
        <w:rPr>
          <w:sz w:val="12"/>
          <w:szCs w:val="12"/>
        </w:rPr>
      </w:pPr>
      <w:r w:rsidRPr="00A75FBD"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A75FBD">
        <w:rPr>
          <w:sz w:val="12"/>
          <w:szCs w:val="12"/>
        </w:rPr>
        <w:t xml:space="preserve">      (</w:t>
      </w:r>
      <w:r w:rsidRPr="00A75FBD">
        <w:rPr>
          <w:i/>
          <w:sz w:val="12"/>
          <w:szCs w:val="12"/>
        </w:rPr>
        <w:t>ime i prezime)</w:t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</w:r>
      <w:r w:rsidRPr="00A75FBD">
        <w:rPr>
          <w:i/>
          <w:sz w:val="12"/>
          <w:szCs w:val="12"/>
        </w:rPr>
        <w:tab/>
        <w:t>(potpis)</w:t>
      </w:r>
    </w:p>
    <w:p w:rsidR="00EF2C00" w:rsidRDefault="00EF2C00" w:rsidP="00EF2C00">
      <w:pPr>
        <w:contextualSpacing/>
      </w:pPr>
    </w:p>
    <w:p w:rsidR="00EF2C00" w:rsidRDefault="00EF2C00" w:rsidP="00EF2C00">
      <w:pPr>
        <w:contextualSpacing/>
      </w:pP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146685</wp:posOffset>
                </wp:positionV>
                <wp:extent cx="1634490" cy="0"/>
                <wp:effectExtent l="5715" t="8255" r="7620" b="1079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DB58" id="AutoShape 13" o:spid="_x0000_s1026" type="#_x0000_t32" style="position:absolute;margin-left:115.55pt;margin-top:11.55pt;width:12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F6HwIAAD0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"/>
            </w:pict>
          </mc:Fallback>
        </mc:AlternateContent>
      </w:r>
      <w:r w:rsidR="00EF2C00">
        <w:t xml:space="preserve">Datum početka nastave </w:t>
      </w:r>
    </w:p>
    <w:p w:rsidR="00EF2C00" w:rsidRDefault="00EF2C00" w:rsidP="00EF2C00">
      <w:pPr>
        <w:contextualSpacing/>
      </w:pP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151765</wp:posOffset>
                </wp:positionV>
                <wp:extent cx="1623695" cy="0"/>
                <wp:effectExtent l="12065" t="11430" r="12065" b="76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B775" id="AutoShape 15" o:spid="_x0000_s1026" type="#_x0000_t32" style="position:absolute;margin-left:121.3pt;margin-top:11.95pt;width:12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8l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"/>
            </w:pict>
          </mc:Fallback>
        </mc:AlternateContent>
      </w:r>
      <w:r w:rsidR="00EF2C00">
        <w:t>Datum završetka nastave</w:t>
      </w:r>
    </w:p>
    <w:p w:rsidR="00EF2C00" w:rsidRDefault="00EF2C00" w:rsidP="00EF2C00">
      <w:pPr>
        <w:contextualSpacing/>
      </w:pPr>
    </w:p>
    <w:p w:rsidR="00EF2C00" w:rsidRDefault="002E2F6E" w:rsidP="00EF2C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152400</wp:posOffset>
                </wp:positionV>
                <wp:extent cx="1616075" cy="0"/>
                <wp:effectExtent l="9525" t="10160" r="12700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993B" id="AutoShape 14" o:spid="_x0000_s1026" type="#_x0000_t32" style="position:absolute;margin-left:118.85pt;margin-top:12pt;width:1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x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MJ/BuALCKrW1oUN6VK/mWdPvDilddUS1PEa/nQwkZyEjeZcSLs5Ald3wRTOIIVAg&#10;DuvY2D5AwhjQMe7kdNsJP3pE4WM2y2bp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"/>
            </w:pict>
          </mc:Fallback>
        </mc:AlternateContent>
      </w:r>
      <w:r w:rsidR="00EF2C00">
        <w:t>Datum održavanja ispita</w:t>
      </w:r>
    </w:p>
    <w:p w:rsidR="00EF2C00" w:rsidRDefault="00EF2C00" w:rsidP="00EF2C00">
      <w:r>
        <w:t>Prema ugovoru: Klasa __________________, Urb</w:t>
      </w:r>
      <w:r w:rsidR="00315270">
        <w:t>roj</w:t>
      </w:r>
      <w:r>
        <w:t xml:space="preserve"> _________________ od ________________</w:t>
      </w:r>
    </w:p>
    <w:p w:rsidR="00EF2C00" w:rsidRDefault="00EF2C00" w:rsidP="00EF2C00">
      <w:pPr>
        <w:contextualSpacing/>
      </w:pPr>
    </w:p>
    <w:p w:rsidR="00EF2C00" w:rsidRDefault="00EF2C00" w:rsidP="00EF2C00">
      <w:r>
        <w:t>Odgovorna osoba organizatora osposobljavanja i usavršavanja</w:t>
      </w: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146684</wp:posOffset>
                </wp:positionV>
                <wp:extent cx="2030095" cy="0"/>
                <wp:effectExtent l="0" t="0" r="0" b="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71F8" id="AutoShape 17" o:spid="_x0000_s1026" type="#_x0000_t32" style="position:absolute;margin-left:211.3pt;margin-top:11.55pt;width:159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5a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146684</wp:posOffset>
                </wp:positionV>
                <wp:extent cx="2350135" cy="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0D98" id="AutoShape 16" o:spid="_x0000_s1026" type="#_x0000_t32" style="position:absolute;margin-left:.5pt;margin-top:11.55pt;width:18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ufNg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"/>
            </w:pict>
          </mc:Fallback>
        </mc:AlternateContent>
      </w:r>
    </w:p>
    <w:p w:rsidR="00EF2C00" w:rsidRDefault="00EF2C00" w:rsidP="00EF2C00">
      <w:pPr>
        <w:contextualSpacing/>
        <w:rPr>
          <w:i/>
          <w:sz w:val="18"/>
          <w:szCs w:val="18"/>
        </w:rPr>
      </w:pPr>
      <w:r w:rsidRPr="004B2431">
        <w:rPr>
          <w:i/>
          <w:sz w:val="18"/>
          <w:szCs w:val="18"/>
        </w:rPr>
        <w:tab/>
        <w:t>(ime i prezime)</w:t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  <w:t>(potpis i pečat)</w:t>
      </w:r>
    </w:p>
    <w:p w:rsidR="00EF2C00" w:rsidRDefault="00EF2C00" w:rsidP="00EF2C00">
      <w:pPr>
        <w:contextualSpacing/>
        <w:rPr>
          <w:i/>
          <w:sz w:val="18"/>
          <w:szCs w:val="18"/>
        </w:rPr>
      </w:pPr>
    </w:p>
    <w:p w:rsidR="00EF2C00" w:rsidRDefault="00EF2C00" w:rsidP="00EF2C00">
      <w:pPr>
        <w:contextualSpacing/>
        <w:rPr>
          <w:i/>
          <w:sz w:val="18"/>
          <w:szCs w:val="18"/>
        </w:rPr>
      </w:pPr>
    </w:p>
    <w:p w:rsidR="00EF2C00" w:rsidRDefault="00EF2C00" w:rsidP="00EF2C00">
      <w:r>
        <w:t>Odgovorna osoba pravne osobe koja ima ovlaštenje za provođenje osposobljavanja i usavršavanja</w:t>
      </w: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149224</wp:posOffset>
                </wp:positionV>
                <wp:extent cx="203009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72BB" id="AutoShape 19" o:spid="_x0000_s1026" type="#_x0000_t32" style="position:absolute;margin-left:211.3pt;margin-top:11.75pt;width:159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9O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149224</wp:posOffset>
                </wp:positionV>
                <wp:extent cx="2350135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08044" id="AutoShape 18" o:spid="_x0000_s1026" type="#_x0000_t32" style="position:absolute;margin-left:.5pt;margin-top:11.75pt;width:185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roNQIAAHg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"/>
            </w:pict>
          </mc:Fallback>
        </mc:AlternateContent>
      </w:r>
    </w:p>
    <w:p w:rsidR="00EF2C00" w:rsidRDefault="00EF2C00" w:rsidP="00EF2C00">
      <w:pPr>
        <w:contextualSpacing/>
        <w:rPr>
          <w:i/>
          <w:sz w:val="18"/>
          <w:szCs w:val="18"/>
        </w:rPr>
      </w:pPr>
      <w:r w:rsidRPr="004B2431">
        <w:rPr>
          <w:i/>
          <w:sz w:val="18"/>
          <w:szCs w:val="18"/>
        </w:rPr>
        <w:tab/>
        <w:t>(ime i prezime)</w:t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  <w:t>(potpis i pečat)</w:t>
      </w:r>
    </w:p>
    <w:p w:rsidR="00EF2C00" w:rsidRDefault="00EF2C00" w:rsidP="00EF2C00"/>
    <w:p w:rsidR="00EF2C00" w:rsidRDefault="00EF2C00" w:rsidP="00EF2C00">
      <w:r>
        <w:t>Pregledao i odobrio županijski vatrogasni zapovjednik</w:t>
      </w:r>
    </w:p>
    <w:p w:rsidR="00EF2C00" w:rsidRDefault="002E2F6E" w:rsidP="00EF2C00">
      <w:pPr>
        <w:contextualSpacing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146684</wp:posOffset>
                </wp:positionV>
                <wp:extent cx="2030095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533A" id="AutoShape 17" o:spid="_x0000_s1026" type="#_x0000_t32" style="position:absolute;margin-left:211.3pt;margin-top:11.55pt;width:159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5r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7gM/g3EFuFVqa0OH9KiezZOm3x1SuuqIann0fjkZCM5CRPImJBycgSy74bNm4EMg&#10;QSTr2Ng+QAIN6BhncrrNhB89ovBxkt6l6WKKE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146684</wp:posOffset>
                </wp:positionV>
                <wp:extent cx="2350135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3F3D" id="AutoShape 16" o:spid="_x0000_s1026" type="#_x0000_t32" style="position:absolute;margin-left:.5pt;margin-top:11.55pt;width:185.0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vNNg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"/>
            </w:pict>
          </mc:Fallback>
        </mc:AlternateContent>
      </w:r>
    </w:p>
    <w:p w:rsidR="00EF2C00" w:rsidRDefault="00EF2C00" w:rsidP="00EF2C00">
      <w:pPr>
        <w:contextualSpacing/>
        <w:rPr>
          <w:i/>
          <w:sz w:val="18"/>
          <w:szCs w:val="18"/>
        </w:rPr>
      </w:pPr>
      <w:r w:rsidRPr="004B2431">
        <w:rPr>
          <w:i/>
          <w:sz w:val="18"/>
          <w:szCs w:val="18"/>
        </w:rPr>
        <w:tab/>
        <w:t>(ime i prezime)</w:t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</w:r>
      <w:r w:rsidRPr="004B2431">
        <w:rPr>
          <w:i/>
          <w:sz w:val="18"/>
          <w:szCs w:val="18"/>
        </w:rPr>
        <w:tab/>
        <w:t>(potpis i pečat)</w:t>
      </w:r>
    </w:p>
    <w:p w:rsidR="00EF2C00" w:rsidRDefault="00EF2C00" w:rsidP="00EF2C00">
      <w:r>
        <w:br w:type="page"/>
      </w:r>
      <w:r>
        <w:lastRenderedPageBreak/>
        <w:t>Rezultati na ispitu</w:t>
      </w:r>
    </w:p>
    <w:p w:rsidR="00EF2C00" w:rsidRDefault="00EF2C00" w:rsidP="00EF2C00">
      <w:pPr>
        <w:contextualSpacing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52"/>
        <w:gridCol w:w="1249"/>
        <w:gridCol w:w="1417"/>
        <w:gridCol w:w="1216"/>
        <w:gridCol w:w="2290"/>
      </w:tblGrid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EEECE1"/>
            <w:vAlign w:val="center"/>
          </w:tcPr>
          <w:p w:rsidR="00EF2C00" w:rsidRPr="0023485D" w:rsidRDefault="00EF2C00" w:rsidP="000329C5">
            <w:pPr>
              <w:contextualSpacing/>
              <w:jc w:val="center"/>
              <w:rPr>
                <w:b/>
              </w:rPr>
            </w:pPr>
            <w:r w:rsidRPr="0023485D">
              <w:rPr>
                <w:b/>
              </w:rPr>
              <w:t>Rb</w:t>
            </w:r>
          </w:p>
        </w:tc>
        <w:tc>
          <w:tcPr>
            <w:tcW w:w="3284" w:type="dxa"/>
            <w:shd w:val="clear" w:color="auto" w:fill="EEECE1"/>
            <w:vAlign w:val="center"/>
          </w:tcPr>
          <w:p w:rsidR="00EF2C00" w:rsidRPr="0023485D" w:rsidRDefault="00EF2C00" w:rsidP="000329C5">
            <w:pPr>
              <w:contextualSpacing/>
              <w:jc w:val="center"/>
              <w:rPr>
                <w:b/>
              </w:rPr>
            </w:pPr>
            <w:r w:rsidRPr="0023485D">
              <w:rPr>
                <w:b/>
              </w:rPr>
              <w:t>Ime i prezime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EF2C00" w:rsidRPr="0023485D" w:rsidRDefault="00EF2C00" w:rsidP="000329C5">
            <w:pPr>
              <w:contextualSpacing/>
              <w:jc w:val="center"/>
              <w:rPr>
                <w:b/>
              </w:rPr>
            </w:pPr>
            <w:r w:rsidRPr="0023485D">
              <w:rPr>
                <w:b/>
              </w:rPr>
              <w:t>Datum rođenja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EF2C00" w:rsidRDefault="00EF2C00" w:rsidP="000329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Pristupio/la</w:t>
            </w:r>
          </w:p>
          <w:p w:rsidR="00EF2C00" w:rsidRPr="0023485D" w:rsidRDefault="00EF2C00" w:rsidP="000329C5">
            <w:pPr>
              <w:contextualSpacing/>
              <w:jc w:val="center"/>
              <w:rPr>
                <w:b/>
              </w:rPr>
            </w:pPr>
            <w:r w:rsidRPr="0023485D">
              <w:rPr>
                <w:b/>
              </w:rPr>
              <w:t>(da/ne)</w:t>
            </w:r>
          </w:p>
        </w:tc>
        <w:tc>
          <w:tcPr>
            <w:tcW w:w="1141" w:type="dxa"/>
            <w:shd w:val="clear" w:color="auto" w:fill="EEECE1"/>
          </w:tcPr>
          <w:p w:rsidR="00EF2C00" w:rsidRDefault="00EF2C00" w:rsidP="000329C5">
            <w:pPr>
              <w:contextualSpacing/>
              <w:jc w:val="center"/>
              <w:rPr>
                <w:b/>
              </w:rPr>
            </w:pPr>
            <w:r w:rsidRPr="0023485D">
              <w:rPr>
                <w:b/>
              </w:rPr>
              <w:t xml:space="preserve">Položio/la </w:t>
            </w:r>
          </w:p>
          <w:p w:rsidR="00EF2C00" w:rsidRPr="0023485D" w:rsidRDefault="00EF2C00" w:rsidP="000329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(da/ne)</w:t>
            </w:r>
          </w:p>
        </w:tc>
        <w:tc>
          <w:tcPr>
            <w:tcW w:w="2402" w:type="dxa"/>
            <w:shd w:val="clear" w:color="auto" w:fill="EEECE1"/>
            <w:vAlign w:val="center"/>
          </w:tcPr>
          <w:p w:rsidR="00EF2C00" w:rsidRPr="0023485D" w:rsidRDefault="00EF2C00" w:rsidP="000329C5">
            <w:pPr>
              <w:contextualSpacing/>
              <w:jc w:val="center"/>
              <w:rPr>
                <w:b/>
              </w:rPr>
            </w:pPr>
            <w:r w:rsidRPr="0023485D">
              <w:rPr>
                <w:b/>
              </w:rPr>
              <w:t>Napomena</w:t>
            </w: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  <w:tr w:rsidR="00EF2C00" w:rsidRPr="0023485D" w:rsidTr="000329C5">
        <w:trPr>
          <w:trHeight w:val="397"/>
        </w:trPr>
        <w:tc>
          <w:tcPr>
            <w:tcW w:w="510" w:type="dxa"/>
            <w:shd w:val="clear" w:color="auto" w:fill="auto"/>
          </w:tcPr>
          <w:p w:rsidR="00EF2C00" w:rsidRPr="0023485D" w:rsidRDefault="00EF2C00" w:rsidP="00EF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276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34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1141" w:type="dxa"/>
          </w:tcPr>
          <w:p w:rsidR="00EF2C00" w:rsidRPr="0023485D" w:rsidRDefault="00EF2C00" w:rsidP="000329C5">
            <w:pPr>
              <w:contextualSpacing/>
            </w:pPr>
          </w:p>
        </w:tc>
        <w:tc>
          <w:tcPr>
            <w:tcW w:w="2402" w:type="dxa"/>
            <w:shd w:val="clear" w:color="auto" w:fill="auto"/>
          </w:tcPr>
          <w:p w:rsidR="00EF2C00" w:rsidRPr="0023485D" w:rsidRDefault="00EF2C00" w:rsidP="000329C5">
            <w:pPr>
              <w:contextualSpacing/>
            </w:pPr>
          </w:p>
        </w:tc>
      </w:tr>
    </w:tbl>
    <w:p w:rsidR="00262DDA" w:rsidRPr="00F61283" w:rsidRDefault="00262DDA" w:rsidP="00115E24"/>
    <w:sectPr w:rsidR="00262DDA" w:rsidRPr="00F61283" w:rsidSect="00496E3C">
      <w:headerReference w:type="default" r:id="rId9"/>
      <w:footerReference w:type="even" r:id="rId10"/>
      <w:footerReference w:type="default" r:id="rId11"/>
      <w:pgSz w:w="11906" w:h="16838"/>
      <w:pgMar w:top="1077" w:right="1418" w:bottom="17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B3" w:rsidRDefault="00747AB3">
      <w:r>
        <w:separator/>
      </w:r>
    </w:p>
  </w:endnote>
  <w:endnote w:type="continuationSeparator" w:id="0">
    <w:p w:rsidR="00747AB3" w:rsidRDefault="0074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68" w:rsidRDefault="00B40C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C68" w:rsidRDefault="00B40C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C68" w:rsidRDefault="00B40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B3" w:rsidRDefault="00747AB3">
      <w:r>
        <w:separator/>
      </w:r>
    </w:p>
  </w:footnote>
  <w:footnote w:type="continuationSeparator" w:id="0">
    <w:p w:rsidR="00747AB3" w:rsidRDefault="0074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5E7" w:rsidRPr="001205E7" w:rsidRDefault="001205E7" w:rsidP="001205E7">
    <w:pPr>
      <w:pStyle w:val="Header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0AA"/>
    <w:multiLevelType w:val="hybridMultilevel"/>
    <w:tmpl w:val="A6D0F0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6086"/>
    <w:multiLevelType w:val="hybridMultilevel"/>
    <w:tmpl w:val="5D588D8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17520C2"/>
    <w:multiLevelType w:val="hybridMultilevel"/>
    <w:tmpl w:val="D1DEE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9"/>
    <w:rsid w:val="00001746"/>
    <w:rsid w:val="00006172"/>
    <w:rsid w:val="00010764"/>
    <w:rsid w:val="00030B2D"/>
    <w:rsid w:val="000321D8"/>
    <w:rsid w:val="000329C5"/>
    <w:rsid w:val="000330CA"/>
    <w:rsid w:val="0004752B"/>
    <w:rsid w:val="00050D7B"/>
    <w:rsid w:val="0005461A"/>
    <w:rsid w:val="00060474"/>
    <w:rsid w:val="00062D64"/>
    <w:rsid w:val="000659D4"/>
    <w:rsid w:val="00071CBD"/>
    <w:rsid w:val="00086E05"/>
    <w:rsid w:val="00091B57"/>
    <w:rsid w:val="000966ED"/>
    <w:rsid w:val="000A61BF"/>
    <w:rsid w:val="000B0165"/>
    <w:rsid w:val="000C045E"/>
    <w:rsid w:val="000D5BEA"/>
    <w:rsid w:val="000E3735"/>
    <w:rsid w:val="000E584A"/>
    <w:rsid w:val="000F03C2"/>
    <w:rsid w:val="000F119B"/>
    <w:rsid w:val="00113CAC"/>
    <w:rsid w:val="00115E24"/>
    <w:rsid w:val="001205E7"/>
    <w:rsid w:val="00125780"/>
    <w:rsid w:val="001471CC"/>
    <w:rsid w:val="00160960"/>
    <w:rsid w:val="00176DD0"/>
    <w:rsid w:val="001815A0"/>
    <w:rsid w:val="00182E65"/>
    <w:rsid w:val="00184D4E"/>
    <w:rsid w:val="0019019C"/>
    <w:rsid w:val="00193869"/>
    <w:rsid w:val="001A1399"/>
    <w:rsid w:val="001A3F0F"/>
    <w:rsid w:val="001C4800"/>
    <w:rsid w:val="001C5CAD"/>
    <w:rsid w:val="001C7100"/>
    <w:rsid w:val="001D2EC1"/>
    <w:rsid w:val="001D654F"/>
    <w:rsid w:val="001E1D8D"/>
    <w:rsid w:val="002114DA"/>
    <w:rsid w:val="00216091"/>
    <w:rsid w:val="00216C4B"/>
    <w:rsid w:val="00221C79"/>
    <w:rsid w:val="00231B63"/>
    <w:rsid w:val="002340D5"/>
    <w:rsid w:val="00252D26"/>
    <w:rsid w:val="00254371"/>
    <w:rsid w:val="002617F9"/>
    <w:rsid w:val="00262DDA"/>
    <w:rsid w:val="00270BDE"/>
    <w:rsid w:val="0027314A"/>
    <w:rsid w:val="00280E4C"/>
    <w:rsid w:val="00282EDF"/>
    <w:rsid w:val="00293DED"/>
    <w:rsid w:val="00294BFE"/>
    <w:rsid w:val="00295381"/>
    <w:rsid w:val="002A00E0"/>
    <w:rsid w:val="002A5AF1"/>
    <w:rsid w:val="002B6255"/>
    <w:rsid w:val="002E2F6E"/>
    <w:rsid w:val="002E5F73"/>
    <w:rsid w:val="002E71B2"/>
    <w:rsid w:val="002F48F5"/>
    <w:rsid w:val="003050EA"/>
    <w:rsid w:val="003064C3"/>
    <w:rsid w:val="00310455"/>
    <w:rsid w:val="00315270"/>
    <w:rsid w:val="003164DA"/>
    <w:rsid w:val="00317F83"/>
    <w:rsid w:val="00327E0C"/>
    <w:rsid w:val="00334100"/>
    <w:rsid w:val="003401C1"/>
    <w:rsid w:val="00340A23"/>
    <w:rsid w:val="00341AE1"/>
    <w:rsid w:val="00346FCB"/>
    <w:rsid w:val="00355FE8"/>
    <w:rsid w:val="003857D1"/>
    <w:rsid w:val="00387C18"/>
    <w:rsid w:val="003B197F"/>
    <w:rsid w:val="003B7FF4"/>
    <w:rsid w:val="003C01FA"/>
    <w:rsid w:val="003D2DD2"/>
    <w:rsid w:val="003F54FE"/>
    <w:rsid w:val="0040197A"/>
    <w:rsid w:val="00404F9D"/>
    <w:rsid w:val="004135C8"/>
    <w:rsid w:val="004156FF"/>
    <w:rsid w:val="00425FA7"/>
    <w:rsid w:val="0043151A"/>
    <w:rsid w:val="0043264A"/>
    <w:rsid w:val="00432ED1"/>
    <w:rsid w:val="00461D6E"/>
    <w:rsid w:val="004640B9"/>
    <w:rsid w:val="00496E3C"/>
    <w:rsid w:val="004C3128"/>
    <w:rsid w:val="004D05B5"/>
    <w:rsid w:val="004D716D"/>
    <w:rsid w:val="004E0A9D"/>
    <w:rsid w:val="004F5734"/>
    <w:rsid w:val="00501C37"/>
    <w:rsid w:val="005172E1"/>
    <w:rsid w:val="00522C0C"/>
    <w:rsid w:val="00535E6F"/>
    <w:rsid w:val="005421DC"/>
    <w:rsid w:val="00546082"/>
    <w:rsid w:val="0055217E"/>
    <w:rsid w:val="0055384E"/>
    <w:rsid w:val="00556A8C"/>
    <w:rsid w:val="0055767A"/>
    <w:rsid w:val="00567959"/>
    <w:rsid w:val="00571204"/>
    <w:rsid w:val="00577B2D"/>
    <w:rsid w:val="00585B71"/>
    <w:rsid w:val="00586296"/>
    <w:rsid w:val="005918A4"/>
    <w:rsid w:val="005921AB"/>
    <w:rsid w:val="0059520C"/>
    <w:rsid w:val="005959D2"/>
    <w:rsid w:val="005A598E"/>
    <w:rsid w:val="005C6EB7"/>
    <w:rsid w:val="005D5A63"/>
    <w:rsid w:val="005D66E2"/>
    <w:rsid w:val="005D69D5"/>
    <w:rsid w:val="005E1E32"/>
    <w:rsid w:val="005E4C8C"/>
    <w:rsid w:val="005F0631"/>
    <w:rsid w:val="005F64F0"/>
    <w:rsid w:val="005F723D"/>
    <w:rsid w:val="00600847"/>
    <w:rsid w:val="00604CC3"/>
    <w:rsid w:val="00613B00"/>
    <w:rsid w:val="00615438"/>
    <w:rsid w:val="00615E9B"/>
    <w:rsid w:val="00617344"/>
    <w:rsid w:val="00620466"/>
    <w:rsid w:val="00621090"/>
    <w:rsid w:val="00671B70"/>
    <w:rsid w:val="00676FAD"/>
    <w:rsid w:val="00677A5D"/>
    <w:rsid w:val="00687129"/>
    <w:rsid w:val="00693ED0"/>
    <w:rsid w:val="006A1198"/>
    <w:rsid w:val="006A54F3"/>
    <w:rsid w:val="006A6E1D"/>
    <w:rsid w:val="006B3291"/>
    <w:rsid w:val="006B50AE"/>
    <w:rsid w:val="006C4BFB"/>
    <w:rsid w:val="006C58BD"/>
    <w:rsid w:val="006D5D71"/>
    <w:rsid w:val="006D7381"/>
    <w:rsid w:val="006E5FA8"/>
    <w:rsid w:val="006E6394"/>
    <w:rsid w:val="00700CBF"/>
    <w:rsid w:val="00701C90"/>
    <w:rsid w:val="0072088C"/>
    <w:rsid w:val="00733B79"/>
    <w:rsid w:val="0073463A"/>
    <w:rsid w:val="007355D9"/>
    <w:rsid w:val="00747AB3"/>
    <w:rsid w:val="007547F8"/>
    <w:rsid w:val="0075762F"/>
    <w:rsid w:val="007621C8"/>
    <w:rsid w:val="0077556D"/>
    <w:rsid w:val="00790FDB"/>
    <w:rsid w:val="00795339"/>
    <w:rsid w:val="007A1821"/>
    <w:rsid w:val="007C1855"/>
    <w:rsid w:val="007C2947"/>
    <w:rsid w:val="007C2F04"/>
    <w:rsid w:val="007D1C74"/>
    <w:rsid w:val="007E4243"/>
    <w:rsid w:val="007F414E"/>
    <w:rsid w:val="007F5503"/>
    <w:rsid w:val="008009B3"/>
    <w:rsid w:val="00805239"/>
    <w:rsid w:val="0081611C"/>
    <w:rsid w:val="0083241A"/>
    <w:rsid w:val="00836134"/>
    <w:rsid w:val="00836448"/>
    <w:rsid w:val="00837280"/>
    <w:rsid w:val="00840C7D"/>
    <w:rsid w:val="008501E4"/>
    <w:rsid w:val="00850522"/>
    <w:rsid w:val="00855E6C"/>
    <w:rsid w:val="008570BE"/>
    <w:rsid w:val="00861AD5"/>
    <w:rsid w:val="008816F4"/>
    <w:rsid w:val="008822D8"/>
    <w:rsid w:val="00886130"/>
    <w:rsid w:val="00892588"/>
    <w:rsid w:val="00893805"/>
    <w:rsid w:val="00895765"/>
    <w:rsid w:val="008A3565"/>
    <w:rsid w:val="008A5E2F"/>
    <w:rsid w:val="008B6681"/>
    <w:rsid w:val="008C1F92"/>
    <w:rsid w:val="008C7476"/>
    <w:rsid w:val="008D003F"/>
    <w:rsid w:val="008D6322"/>
    <w:rsid w:val="008E0DAC"/>
    <w:rsid w:val="008E2801"/>
    <w:rsid w:val="008E5A14"/>
    <w:rsid w:val="008E5A41"/>
    <w:rsid w:val="008E7C4F"/>
    <w:rsid w:val="00911015"/>
    <w:rsid w:val="00916709"/>
    <w:rsid w:val="009219EE"/>
    <w:rsid w:val="00931657"/>
    <w:rsid w:val="00935FAB"/>
    <w:rsid w:val="0096763A"/>
    <w:rsid w:val="00970CB6"/>
    <w:rsid w:val="00971930"/>
    <w:rsid w:val="00973636"/>
    <w:rsid w:val="00976DF8"/>
    <w:rsid w:val="00987378"/>
    <w:rsid w:val="009970BB"/>
    <w:rsid w:val="009A4EF5"/>
    <w:rsid w:val="009B5DA6"/>
    <w:rsid w:val="009C6FF2"/>
    <w:rsid w:val="009E0ACC"/>
    <w:rsid w:val="009E4CB0"/>
    <w:rsid w:val="009F485F"/>
    <w:rsid w:val="009F50DF"/>
    <w:rsid w:val="00A116B4"/>
    <w:rsid w:val="00A138D8"/>
    <w:rsid w:val="00A14503"/>
    <w:rsid w:val="00A200F3"/>
    <w:rsid w:val="00A403AC"/>
    <w:rsid w:val="00A53CE9"/>
    <w:rsid w:val="00A63C41"/>
    <w:rsid w:val="00A8015B"/>
    <w:rsid w:val="00A81F5B"/>
    <w:rsid w:val="00A8547B"/>
    <w:rsid w:val="00AB7410"/>
    <w:rsid w:val="00AB7EFB"/>
    <w:rsid w:val="00AE6DEF"/>
    <w:rsid w:val="00B01C57"/>
    <w:rsid w:val="00B129F8"/>
    <w:rsid w:val="00B35B7C"/>
    <w:rsid w:val="00B40C68"/>
    <w:rsid w:val="00B4630C"/>
    <w:rsid w:val="00B478C6"/>
    <w:rsid w:val="00B61292"/>
    <w:rsid w:val="00B63621"/>
    <w:rsid w:val="00B656D7"/>
    <w:rsid w:val="00B672F6"/>
    <w:rsid w:val="00B762FA"/>
    <w:rsid w:val="00B93485"/>
    <w:rsid w:val="00B94662"/>
    <w:rsid w:val="00B94F33"/>
    <w:rsid w:val="00BA6D95"/>
    <w:rsid w:val="00BA7932"/>
    <w:rsid w:val="00BB143A"/>
    <w:rsid w:val="00BB5044"/>
    <w:rsid w:val="00BC1832"/>
    <w:rsid w:val="00BC35E5"/>
    <w:rsid w:val="00BC400C"/>
    <w:rsid w:val="00BC719F"/>
    <w:rsid w:val="00BD543F"/>
    <w:rsid w:val="00BE064F"/>
    <w:rsid w:val="00BE601F"/>
    <w:rsid w:val="00BE65BA"/>
    <w:rsid w:val="00C01C58"/>
    <w:rsid w:val="00C048BA"/>
    <w:rsid w:val="00C059B8"/>
    <w:rsid w:val="00C11D5C"/>
    <w:rsid w:val="00C30C0C"/>
    <w:rsid w:val="00C371B0"/>
    <w:rsid w:val="00C65954"/>
    <w:rsid w:val="00C70FB7"/>
    <w:rsid w:val="00C71B0C"/>
    <w:rsid w:val="00C71BE5"/>
    <w:rsid w:val="00C77A42"/>
    <w:rsid w:val="00C90112"/>
    <w:rsid w:val="00CA53A2"/>
    <w:rsid w:val="00CA691B"/>
    <w:rsid w:val="00CB23E2"/>
    <w:rsid w:val="00CB4905"/>
    <w:rsid w:val="00CB51F1"/>
    <w:rsid w:val="00CB61D6"/>
    <w:rsid w:val="00CC5E98"/>
    <w:rsid w:val="00CD6532"/>
    <w:rsid w:val="00CD79A6"/>
    <w:rsid w:val="00CF0697"/>
    <w:rsid w:val="00CF0EC7"/>
    <w:rsid w:val="00CF2EFF"/>
    <w:rsid w:val="00CF7E89"/>
    <w:rsid w:val="00CF7F36"/>
    <w:rsid w:val="00D00CC0"/>
    <w:rsid w:val="00D0531A"/>
    <w:rsid w:val="00D221ED"/>
    <w:rsid w:val="00D25509"/>
    <w:rsid w:val="00D302EB"/>
    <w:rsid w:val="00D42B8A"/>
    <w:rsid w:val="00D46D33"/>
    <w:rsid w:val="00D51A0B"/>
    <w:rsid w:val="00D55997"/>
    <w:rsid w:val="00D75B3E"/>
    <w:rsid w:val="00D8403D"/>
    <w:rsid w:val="00DB1AE0"/>
    <w:rsid w:val="00DE2C68"/>
    <w:rsid w:val="00DF628B"/>
    <w:rsid w:val="00E07AFD"/>
    <w:rsid w:val="00E24B3B"/>
    <w:rsid w:val="00E34E31"/>
    <w:rsid w:val="00E446BA"/>
    <w:rsid w:val="00E57FD5"/>
    <w:rsid w:val="00E63A8E"/>
    <w:rsid w:val="00E7152A"/>
    <w:rsid w:val="00E73290"/>
    <w:rsid w:val="00E80475"/>
    <w:rsid w:val="00E87CE3"/>
    <w:rsid w:val="00EA76EE"/>
    <w:rsid w:val="00EB0E3B"/>
    <w:rsid w:val="00EB20DE"/>
    <w:rsid w:val="00EE003D"/>
    <w:rsid w:val="00EF2C00"/>
    <w:rsid w:val="00EF53E6"/>
    <w:rsid w:val="00EF5E5F"/>
    <w:rsid w:val="00F05E75"/>
    <w:rsid w:val="00F07DDB"/>
    <w:rsid w:val="00F24E6F"/>
    <w:rsid w:val="00F268CD"/>
    <w:rsid w:val="00F31BBA"/>
    <w:rsid w:val="00F32581"/>
    <w:rsid w:val="00F33C9C"/>
    <w:rsid w:val="00F368A3"/>
    <w:rsid w:val="00F41BFE"/>
    <w:rsid w:val="00F45636"/>
    <w:rsid w:val="00F53716"/>
    <w:rsid w:val="00F61283"/>
    <w:rsid w:val="00F65359"/>
    <w:rsid w:val="00F76B77"/>
    <w:rsid w:val="00F9290D"/>
    <w:rsid w:val="00FB0BD4"/>
    <w:rsid w:val="00FD2BD6"/>
    <w:rsid w:val="00F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38F16-F042-4ACC-B74E-97A6795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112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A6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5217E"/>
    <w:rPr>
      <w:b/>
      <w:sz w:val="28"/>
    </w:rPr>
  </w:style>
  <w:style w:type="character" w:styleId="Hyperlink">
    <w:name w:val="Hyperlink"/>
    <w:rsid w:val="0055217E"/>
    <w:rPr>
      <w:color w:val="0000FF"/>
      <w:u w:val="single"/>
    </w:rPr>
  </w:style>
  <w:style w:type="paragraph" w:styleId="BodyText">
    <w:name w:val="Body Text"/>
    <w:basedOn w:val="Normal"/>
    <w:link w:val="BodyTextChar"/>
    <w:rsid w:val="0055217E"/>
    <w:rPr>
      <w:b/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55217E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496E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6E3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96E3C"/>
    <w:rPr>
      <w:sz w:val="24"/>
      <w:szCs w:val="24"/>
    </w:rPr>
  </w:style>
  <w:style w:type="character" w:styleId="CommentReference">
    <w:name w:val="annotation reference"/>
    <w:rsid w:val="00501C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C37"/>
  </w:style>
  <w:style w:type="paragraph" w:styleId="CommentSubject">
    <w:name w:val="annotation subject"/>
    <w:basedOn w:val="CommentText"/>
    <w:next w:val="CommentText"/>
    <w:link w:val="CommentSubjectChar"/>
    <w:rsid w:val="00501C37"/>
    <w:rPr>
      <w:b/>
      <w:bCs/>
    </w:rPr>
  </w:style>
  <w:style w:type="character" w:customStyle="1" w:styleId="CommentSubjectChar">
    <w:name w:val="Comment Subject Char"/>
    <w:link w:val="CommentSubject"/>
    <w:rsid w:val="00501C37"/>
    <w:rPr>
      <w:b/>
      <w:bCs/>
    </w:rPr>
  </w:style>
  <w:style w:type="paragraph" w:styleId="ListParagraph">
    <w:name w:val="List Paragraph"/>
    <w:basedOn w:val="Normal"/>
    <w:uiPriority w:val="34"/>
    <w:qFormat/>
    <w:rsid w:val="00EF2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66DD-3C64-48DB-92BE-C87A60EA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VATROGASNA ZAJEDNICA</vt:lpstr>
      <vt:lpstr>HRVATSKA VATROGASNA ZAJEDNICA</vt:lpstr>
    </vt:vector>
  </TitlesOfParts>
  <Company>SDR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VATROGASNA ZAJEDNICA</dc:title>
  <dc:subject/>
  <dc:creator>mbroz</dc:creator>
  <cp:keywords/>
  <cp:lastModifiedBy>Željko Cebin</cp:lastModifiedBy>
  <cp:revision>2</cp:revision>
  <cp:lastPrinted>2013-12-03T07:58:00Z</cp:lastPrinted>
  <dcterms:created xsi:type="dcterms:W3CDTF">2022-03-10T10:11:00Z</dcterms:created>
  <dcterms:modified xsi:type="dcterms:W3CDTF">2022-03-10T10:11:00Z</dcterms:modified>
</cp:coreProperties>
</file>